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858" w:rsidRPr="009A3858" w:rsidRDefault="009A3858" w:rsidP="009A3858">
      <w:pPr>
        <w:pStyle w:val="FR4"/>
        <w:keepNext/>
        <w:widowControl/>
        <w:suppressLineNumbers/>
        <w:spacing w:line="288" w:lineRule="auto"/>
        <w:jc w:val="center"/>
        <w:rPr>
          <w:rFonts w:ascii="Times New Roman" w:hAnsi="Times New Roman"/>
          <w:caps/>
          <w:sz w:val="28"/>
          <w:szCs w:val="28"/>
        </w:rPr>
      </w:pPr>
      <w:r w:rsidRPr="009A3858">
        <w:rPr>
          <w:rFonts w:ascii="Times New Roman" w:hAnsi="Times New Roman"/>
          <w:caps/>
          <w:sz w:val="28"/>
          <w:szCs w:val="28"/>
        </w:rPr>
        <w:t>1 Электрические цепи постоянного тока</w:t>
      </w: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Пример 1.1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цепи постоянного тока (рисунок 1.1) напряжением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sz w:val="28"/>
          <w:szCs w:val="28"/>
        </w:rPr>
        <w:t xml:space="preserve">=110 В непрерывно в течение 1 сутки горят лампы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9A3858">
        <w:rPr>
          <w:rFonts w:ascii="Times New Roman" w:hAnsi="Times New Roman" w:cs="Times New Roman"/>
          <w:sz w:val="28"/>
          <w:szCs w:val="28"/>
        </w:rPr>
        <w:t xml:space="preserve">1 и </w:t>
      </w:r>
      <w:r w:rsidRPr="009A3858">
        <w:rPr>
          <w:rFonts w:ascii="Times New Roman" w:hAnsi="Times New Roman" w:cs="Times New Roman"/>
          <w:i/>
          <w:sz w:val="28"/>
          <w:szCs w:val="28"/>
        </w:rPr>
        <w:t>Н</w:t>
      </w:r>
      <w:r w:rsidRPr="009A3858">
        <w:rPr>
          <w:rFonts w:ascii="Times New Roman" w:hAnsi="Times New Roman" w:cs="Times New Roman"/>
          <w:sz w:val="28"/>
          <w:szCs w:val="28"/>
        </w:rPr>
        <w:t>2 мощностью 60 и 40 Вт. Определить токи ламп, общий ток в цепи, сопротивление нитей накала горящих ламп и стоимость энергии, полученной лампами от сети питания, если стоимость 1 кВт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D7"/>
      </w:r>
      <w:r w:rsidRPr="009A3858">
        <w:rPr>
          <w:rFonts w:ascii="Times New Roman" w:hAnsi="Times New Roman" w:cs="Times New Roman"/>
          <w:sz w:val="28"/>
          <w:szCs w:val="28"/>
        </w:rPr>
        <w:t xml:space="preserve">ч электроэнергии равна 2 тенге 70 </w:t>
      </w:r>
      <w:proofErr w:type="spellStart"/>
      <w:r w:rsidRPr="009A3858">
        <w:rPr>
          <w:rFonts w:ascii="Times New Roman" w:hAnsi="Times New Roman" w:cs="Times New Roman"/>
          <w:sz w:val="28"/>
          <w:szCs w:val="28"/>
        </w:rPr>
        <w:t>тиын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4E5F679" wp14:editId="752D5DD7">
            <wp:extent cx="1647825" cy="11049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858" w:rsidRPr="009A3858" w:rsidRDefault="009A3858" w:rsidP="009A3858">
      <w:pPr>
        <w:pStyle w:val="a5"/>
        <w:keepNext/>
        <w:suppressLineNumbers/>
        <w:spacing w:line="288" w:lineRule="auto"/>
        <w:ind w:firstLine="0"/>
        <w:jc w:val="center"/>
        <w:rPr>
          <w:szCs w:val="28"/>
        </w:rPr>
      </w:pPr>
    </w:p>
    <w:p w:rsidR="009A3858" w:rsidRPr="009A3858" w:rsidRDefault="009A3858" w:rsidP="009A3858">
      <w:pPr>
        <w:pStyle w:val="a5"/>
        <w:keepNext/>
        <w:suppressLineNumbers/>
        <w:spacing w:line="288" w:lineRule="auto"/>
        <w:ind w:firstLine="0"/>
        <w:jc w:val="center"/>
        <w:rPr>
          <w:szCs w:val="28"/>
        </w:rPr>
      </w:pPr>
      <w:r w:rsidRPr="009A3858">
        <w:rPr>
          <w:szCs w:val="28"/>
        </w:rPr>
        <w:t xml:space="preserve">Рисунок 1.1 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К каждой из ламп приложено напряжено 110 В. Токи через лампы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9A3858">
        <w:rPr>
          <w:rFonts w:ascii="Times New Roman" w:hAnsi="Times New Roman" w:cs="Times New Roman"/>
          <w:sz w:val="28"/>
          <w:szCs w:val="28"/>
        </w:rPr>
        <w:t xml:space="preserve">1 и </w:t>
      </w:r>
      <w:r w:rsidRPr="009A3858">
        <w:rPr>
          <w:rFonts w:ascii="Times New Roman" w:hAnsi="Times New Roman" w:cs="Times New Roman"/>
          <w:i/>
          <w:sz w:val="28"/>
          <w:szCs w:val="28"/>
        </w:rPr>
        <w:t>Н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>: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position w:val="-28"/>
          <w:sz w:val="28"/>
          <w:szCs w:val="28"/>
          <w:lang w:val="en-US"/>
        </w:rPr>
        <w:object w:dxaOrig="14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.25pt;height:36pt" o:ole="">
            <v:imagedata r:id="rId7" o:title=""/>
          </v:shape>
          <o:OLEObject Type="Embed" ProgID="Equation.3" ShapeID="_x0000_i1025" DrawAspect="Content" ObjectID="_1697459727" r:id="rId8"/>
        </w:objec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=0,545 A;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position w:val="-28"/>
          <w:sz w:val="28"/>
          <w:szCs w:val="28"/>
          <w:lang w:val="en-US"/>
        </w:rPr>
        <w:object w:dxaOrig="1480" w:dyaOrig="720">
          <v:shape id="_x0000_i1026" type="#_x0000_t75" style="width:74.25pt;height:36pt" o:ole="">
            <v:imagedata r:id="rId9" o:title=""/>
          </v:shape>
          <o:OLEObject Type="Embed" ProgID="Equation.3" ShapeID="_x0000_i1026" DrawAspect="Content" ObjectID="_1697459728" r:id="rId10"/>
        </w:objec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= 0,364 A.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sz w:val="28"/>
          <w:szCs w:val="28"/>
        </w:rPr>
        <w:t>Ток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t>в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t>цепи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9A3858">
        <w:rPr>
          <w:rFonts w:ascii="Times New Roman" w:hAnsi="Times New Roman" w:cs="Times New Roman"/>
          <w:position w:val="-28"/>
          <w:sz w:val="28"/>
          <w:szCs w:val="28"/>
        </w:rPr>
        <w:object w:dxaOrig="1980" w:dyaOrig="720">
          <v:shape id="_x0000_i1027" type="#_x0000_t75" style="width:99pt;height:36pt" o:ole="">
            <v:imagedata r:id="rId11" o:title=""/>
          </v:shape>
          <o:OLEObject Type="Embed" ProgID="Equation.3" ShapeID="_x0000_i1027" DrawAspect="Content" ObjectID="_1697459729" r:id="rId12"/>
        </w:objec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=0,909 </w:t>
      </w:r>
      <w:r w:rsidRPr="009A3858">
        <w:rPr>
          <w:rFonts w:ascii="Times New Roman" w:hAnsi="Times New Roman" w:cs="Times New Roman"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lastRenderedPageBreak/>
        <w:t>Сопротивления ламп соответственно равны: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position w:val="-34"/>
          <w:sz w:val="28"/>
          <w:szCs w:val="28"/>
          <w:lang w:val="en-US"/>
        </w:rPr>
        <w:object w:dxaOrig="1719" w:dyaOrig="820">
          <v:shape id="_x0000_i1028" type="#_x0000_t75" style="width:86.25pt;height:41.25pt" o:ole="">
            <v:imagedata r:id="rId13" o:title=""/>
          </v:shape>
          <o:OLEObject Type="Embed" ProgID="Equation.3" ShapeID="_x0000_i1028" DrawAspect="Content" ObjectID="_1697459730" r:id="rId14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 =202 Ом;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position w:val="-34"/>
          <w:sz w:val="28"/>
          <w:szCs w:val="28"/>
          <w:lang w:val="en-US"/>
        </w:rPr>
        <w:object w:dxaOrig="1760" w:dyaOrig="820">
          <v:shape id="_x0000_i1029" type="#_x0000_t75" style="width:87.75pt;height:41.25pt" o:ole="">
            <v:imagedata r:id="rId15" o:title=""/>
          </v:shape>
          <o:OLEObject Type="Embed" ProgID="Equation.3" ShapeID="_x0000_i1029" DrawAspect="Content" ObjectID="_1697459731" r:id="rId16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 =303 Ом;</w:t>
      </w:r>
    </w:p>
    <w:p w:rsidR="009A3858" w:rsidRPr="009A3858" w:rsidRDefault="009A3858" w:rsidP="009A3858">
      <w:pPr>
        <w:pStyle w:val="2"/>
        <w:suppressLineNumbers/>
        <w:spacing w:line="288" w:lineRule="auto"/>
        <w:rPr>
          <w:szCs w:val="28"/>
          <w:lang w:val="ru-RU"/>
        </w:rPr>
      </w:pPr>
    </w:p>
    <w:p w:rsidR="009A3858" w:rsidRPr="009A3858" w:rsidRDefault="009A3858" w:rsidP="009A3858">
      <w:pPr>
        <w:pStyle w:val="2"/>
        <w:suppressLineNumbers/>
        <w:spacing w:line="288" w:lineRule="auto"/>
        <w:rPr>
          <w:szCs w:val="28"/>
          <w:lang w:val="ru-RU"/>
        </w:rPr>
      </w:pPr>
      <w:r w:rsidRPr="009A3858">
        <w:rPr>
          <w:szCs w:val="28"/>
          <w:lang w:val="ru-RU"/>
        </w:rPr>
        <w:t>Общая мощность ламп</w:t>
      </w: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>=60 + 40 = 100 Вт.</w:t>
      </w:r>
    </w:p>
    <w:p w:rsidR="009A3858" w:rsidRPr="009A3858" w:rsidRDefault="009A3858" w:rsidP="009A3858">
      <w:pPr>
        <w:pStyle w:val="a3"/>
        <w:keepNext/>
        <w:suppressLineNumbers/>
        <w:spacing w:line="288" w:lineRule="auto"/>
        <w:rPr>
          <w:szCs w:val="28"/>
        </w:rPr>
      </w:pPr>
    </w:p>
    <w:p w:rsidR="009A3858" w:rsidRPr="009A3858" w:rsidRDefault="009A3858" w:rsidP="009A3858">
      <w:pPr>
        <w:pStyle w:val="a3"/>
        <w:keepNext/>
        <w:suppressLineNumbers/>
        <w:spacing w:line="288" w:lineRule="auto"/>
        <w:rPr>
          <w:szCs w:val="28"/>
        </w:rPr>
      </w:pPr>
      <w:r w:rsidRPr="009A3858">
        <w:rPr>
          <w:szCs w:val="28"/>
        </w:rPr>
        <w:t xml:space="preserve">Полученная энергия за 1 </w:t>
      </w:r>
      <w:proofErr w:type="spellStart"/>
      <w:r w:rsidRPr="009A3858">
        <w:rPr>
          <w:szCs w:val="28"/>
        </w:rPr>
        <w:t>сут</w:t>
      </w:r>
      <w:proofErr w:type="spellEnd"/>
      <w:r w:rsidRPr="009A3858">
        <w:rPr>
          <w:szCs w:val="28"/>
        </w:rPr>
        <w:t>: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W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D7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9A3858">
        <w:rPr>
          <w:rFonts w:ascii="Times New Roman" w:hAnsi="Times New Roman" w:cs="Times New Roman"/>
          <w:sz w:val="28"/>
          <w:szCs w:val="28"/>
        </w:rPr>
        <w:t>=100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D7"/>
      </w:r>
      <w:r w:rsidRPr="009A3858">
        <w:rPr>
          <w:rFonts w:ascii="Times New Roman" w:hAnsi="Times New Roman" w:cs="Times New Roman"/>
          <w:sz w:val="28"/>
          <w:szCs w:val="28"/>
        </w:rPr>
        <w:t>24=2400 Вт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D7"/>
      </w:r>
      <w:r w:rsidRPr="009A3858">
        <w:rPr>
          <w:rFonts w:ascii="Times New Roman" w:hAnsi="Times New Roman" w:cs="Times New Roman"/>
          <w:sz w:val="28"/>
          <w:szCs w:val="28"/>
        </w:rPr>
        <w:t>ч = 2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,4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3858">
        <w:rPr>
          <w:rFonts w:ascii="Times New Roman" w:hAnsi="Times New Roman" w:cs="Times New Roman"/>
          <w:sz w:val="28"/>
          <w:szCs w:val="28"/>
        </w:rPr>
        <w:t>кВт.ч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pStyle w:val="a3"/>
        <w:keepNext/>
        <w:suppressLineNumbers/>
        <w:spacing w:line="288" w:lineRule="auto"/>
        <w:rPr>
          <w:szCs w:val="28"/>
        </w:rPr>
      </w:pPr>
    </w:p>
    <w:p w:rsidR="009A3858" w:rsidRPr="009A3858" w:rsidRDefault="009A3858" w:rsidP="009A3858">
      <w:pPr>
        <w:pStyle w:val="a3"/>
        <w:keepNext/>
        <w:suppressLineNumbers/>
        <w:spacing w:line="288" w:lineRule="auto"/>
        <w:rPr>
          <w:szCs w:val="28"/>
        </w:rPr>
      </w:pPr>
      <w:r w:rsidRPr="009A3858">
        <w:rPr>
          <w:szCs w:val="28"/>
        </w:rPr>
        <w:t>Стоимость полученной энергии:</w:t>
      </w:r>
    </w:p>
    <w:p w:rsidR="009A3858" w:rsidRPr="009A3858" w:rsidRDefault="009A3858" w:rsidP="009A3858">
      <w:pPr>
        <w:pStyle w:val="a3"/>
        <w:keepNext/>
        <w:suppressLineNumbers/>
        <w:spacing w:line="288" w:lineRule="auto"/>
        <w:rPr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sz w:val="28"/>
          <w:szCs w:val="28"/>
        </w:rPr>
        <w:t>с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W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D7"/>
      </w:r>
      <w:r w:rsidRPr="009A3858">
        <w:rPr>
          <w:rFonts w:ascii="Times New Roman" w:hAnsi="Times New Roman" w:cs="Times New Roman"/>
          <w:sz w:val="28"/>
          <w:szCs w:val="28"/>
        </w:rPr>
        <w:t>2,70=2,4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D7"/>
      </w:r>
      <w:r w:rsidRPr="009A3858">
        <w:rPr>
          <w:rFonts w:ascii="Times New Roman" w:hAnsi="Times New Roman" w:cs="Times New Roman"/>
          <w:sz w:val="28"/>
          <w:szCs w:val="28"/>
        </w:rPr>
        <w:t>2,70=6,48 тенге.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Пример 1.2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ля схемы (рисунок 1.2) заданы: внутреннее сопротивление источника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вт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=0,1 Ом и сопротивление проводов линии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л</w:t>
      </w:r>
      <w:r w:rsidRPr="009A3858">
        <w:rPr>
          <w:rFonts w:ascii="Times New Roman" w:hAnsi="Times New Roman" w:cs="Times New Roman"/>
          <w:sz w:val="28"/>
          <w:szCs w:val="28"/>
        </w:rPr>
        <w:t xml:space="preserve">=0,5 Ом. Определить КПД цепи, если напряжение приемника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cd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 и сопротивле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ние 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н</w:t>
      </w:r>
      <w:r w:rsidRPr="009A3858">
        <w:rPr>
          <w:rFonts w:ascii="Times New Roman" w:hAnsi="Times New Roman" w:cs="Times New Roman"/>
          <w:sz w:val="28"/>
          <w:szCs w:val="28"/>
        </w:rPr>
        <w:t xml:space="preserve"> те же, что и в примере 1.1.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875F1CC" wp14:editId="0FCA0025">
            <wp:extent cx="1981200" cy="127635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Рисунок 1.2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Очевидно, что мощность ламп </w:t>
      </w:r>
      <w:r w:rsidRPr="009A3858">
        <w:rPr>
          <w:rFonts w:ascii="Times New Roman" w:hAnsi="Times New Roman" w:cs="Times New Roman"/>
          <w:i/>
          <w:sz w:val="28"/>
          <w:szCs w:val="28"/>
        </w:rPr>
        <w:t>Р</w:t>
      </w:r>
      <w:proofErr w:type="gramStart"/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</w:rPr>
        <w:t>Р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ток цепи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 xml:space="preserve"> те же, что и в примере 1.1. Мощность потерь в линии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л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во внут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реннем сопротивлении источника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вт</w:t>
      </w:r>
      <w:proofErr w:type="spellEnd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 xml:space="preserve">. Поэтому КПД: 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ind w:firstLine="567"/>
        <w:jc w:val="center"/>
        <w:rPr>
          <w:rFonts w:ascii="Times New Roman" w:hAnsi="Times New Roman"/>
          <w:b w:val="0"/>
          <w:sz w:val="28"/>
          <w:szCs w:val="28"/>
        </w:rPr>
      </w:pPr>
      <w:r w:rsidRPr="009A3858">
        <w:rPr>
          <w:rFonts w:ascii="Times New Roman" w:hAnsi="Times New Roman"/>
          <w:b w:val="0"/>
          <w:position w:val="-36"/>
          <w:sz w:val="28"/>
          <w:szCs w:val="28"/>
          <w:lang w:val="en-US"/>
        </w:rPr>
        <w:object w:dxaOrig="4260" w:dyaOrig="840">
          <v:shape id="_x0000_i1030" type="#_x0000_t75" style="width:190.5pt;height:37.5pt" o:ole="" fillcolor="window">
            <v:imagedata r:id="rId18" o:title=""/>
          </v:shape>
          <o:OLEObject Type="Embed" ProgID="Equation.3" ShapeID="_x0000_i1030" DrawAspect="Content" ObjectID="_1697459732" r:id="rId19"/>
        </w:object>
      </w:r>
    </w:p>
    <w:p w:rsidR="009A3858" w:rsidRPr="009A3858" w:rsidRDefault="009A3858" w:rsidP="009A3858">
      <w:pPr>
        <w:pStyle w:val="FR4"/>
        <w:keepNext/>
        <w:widowControl/>
        <w:suppressLineNumbers/>
        <w:spacing w:line="288" w:lineRule="auto"/>
        <w:ind w:firstLine="851"/>
        <w:jc w:val="both"/>
        <w:rPr>
          <w:rFonts w:ascii="Times New Roman" w:hAnsi="Times New Roman"/>
          <w:b/>
          <w:noProof w:val="0"/>
          <w:sz w:val="28"/>
          <w:szCs w:val="28"/>
        </w:rPr>
      </w:pPr>
    </w:p>
    <w:p w:rsidR="009A3858" w:rsidRPr="009A3858" w:rsidRDefault="009A3858" w:rsidP="009A3858">
      <w:pPr>
        <w:pStyle w:val="FR4"/>
        <w:keepNext/>
        <w:widowControl/>
        <w:suppressLineNumbers/>
        <w:spacing w:line="288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9A3858">
        <w:rPr>
          <w:rFonts w:ascii="Times New Roman" w:hAnsi="Times New Roman"/>
          <w:b/>
          <w:noProof w:val="0"/>
          <w:sz w:val="28"/>
          <w:szCs w:val="28"/>
        </w:rPr>
        <w:t xml:space="preserve">1.1 </w:t>
      </w:r>
      <w:r w:rsidRPr="009A3858">
        <w:rPr>
          <w:rFonts w:ascii="Times New Roman" w:hAnsi="Times New Roman"/>
          <w:b/>
          <w:sz w:val="28"/>
          <w:szCs w:val="28"/>
        </w:rPr>
        <w:t>Методы расчета и свойства электрических цепей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Постановка задачи. Общая задача анализа элект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рической цепи состоит в том, что в известной схеме цепи с заданными параметрами (ЭДС и сопротивлениями) необ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ходимо рассчитать токи, мощности и напряжения на от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дельных участках.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Решение задач анализа. Решение задач анализа базируется на применении законов Ома и Кирхгофа. За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кон Ома применяется главным образом при расчете режи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ма отдельных участков цепи, а законы Кирхгофа при расчете режима более сложных электрических цепей.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Решение задач с непосредственным применением зако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нов Кирхгофа требует составления и решения значитель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ного числа уравнений. В целях упрощения решений разра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ботан ряд методов (например, контурных токов, узловых потенциалов), являющихся следствием применения урав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нений Кирхгофа. Кроме того, применяются методы, бази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рующиеся на свойствах линейных электрических цепей: методы наложения, эквивалентного генератора и др. Да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лее рассматриваются наиболее распространенные методы.</w:t>
      </w:r>
    </w:p>
    <w:p w:rsidR="009A3858" w:rsidRPr="009A3858" w:rsidRDefault="009A3858" w:rsidP="009A3858">
      <w:pPr>
        <w:pStyle w:val="FR4"/>
        <w:keepNext/>
        <w:widowControl/>
        <w:suppressLineNumbers/>
        <w:spacing w:line="288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9A3858" w:rsidRPr="009A3858" w:rsidRDefault="009A3858" w:rsidP="009A3858">
      <w:pPr>
        <w:pStyle w:val="FR4"/>
        <w:keepNext/>
        <w:widowControl/>
        <w:suppressLineNumbers/>
        <w:spacing w:line="288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A3858">
        <w:rPr>
          <w:rFonts w:ascii="Times New Roman" w:hAnsi="Times New Roman"/>
          <w:sz w:val="28"/>
          <w:szCs w:val="28"/>
        </w:rPr>
        <w:t xml:space="preserve">1.1.1 Метод непосредственного применения закона Ома. Закон Ома применяется, как правило, для расчета значений электрических величин на отдельных пассивных и активных участках цепи. 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Пример 1.3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ля цепи (рисунок 1.3) заданы: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</w:rPr>
        <w:t xml:space="preserve">=100 В,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spellStart"/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вт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=1 Ом,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л</w:t>
      </w:r>
      <w:r w:rsidRPr="009A3858">
        <w:rPr>
          <w:rFonts w:ascii="Times New Roman" w:hAnsi="Times New Roman" w:cs="Times New Roman"/>
          <w:sz w:val="28"/>
          <w:szCs w:val="28"/>
        </w:rPr>
        <w:t xml:space="preserve">=3 Ом,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9A3858">
        <w:rPr>
          <w:rFonts w:ascii="Times New Roman" w:hAnsi="Times New Roman" w:cs="Times New Roman"/>
          <w:sz w:val="28"/>
          <w:szCs w:val="28"/>
        </w:rPr>
        <w:t>=6 Ом. Требуется определить показания приборов.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Решение.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Ток в цепи (показание амперметра) определим из урав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нения, составленного по второму закону Кирхгофа: 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вт</w:t>
      </w:r>
      <w:proofErr w:type="spellEnd"/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л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н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)=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position w:val="-36"/>
          <w:sz w:val="28"/>
          <w:szCs w:val="28"/>
          <w:lang w:val="en-US"/>
        </w:rPr>
        <w:object w:dxaOrig="2180" w:dyaOrig="820">
          <v:shape id="_x0000_i1031" type="#_x0000_t75" style="width:108.75pt;height:41.25pt" o:ole="">
            <v:imagedata r:id="rId20" o:title=""/>
          </v:shape>
          <o:OLEObject Type="Embed" ProgID="Equation.3" ShapeID="_x0000_i1031" DrawAspect="Content" ObjectID="_1697459733" r:id="rId21"/>
        </w:objec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=10 </w:t>
      </w:r>
      <w:r w:rsidRPr="009A3858">
        <w:rPr>
          <w:rFonts w:ascii="Times New Roman" w:hAnsi="Times New Roman" w:cs="Times New Roman"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sz w:val="28"/>
          <w:szCs w:val="28"/>
          <w:lang w:val="en-US"/>
        </w:rPr>
        <w:object w:dxaOrig="4920" w:dyaOrig="2370">
          <v:shape id="_x0000_i1032" type="#_x0000_t75" style="width:246pt;height:118.5pt" o:ole="" fillcolor="window">
            <v:imagedata r:id="rId22" o:title=""/>
          </v:shape>
          <o:OLEObject Type="Embed" ProgID="PBrush" ShapeID="_x0000_i1032" DrawAspect="Content" ObjectID="_1697459734" r:id="rId23"/>
        </w:objec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Рисунок 1.3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Применяя закон Ома для пассивного участка цепи, находим показания второго вольтметра: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cd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н</w:t>
      </w:r>
      <w:r w:rsidRPr="009A3858">
        <w:rPr>
          <w:rFonts w:ascii="Times New Roman" w:hAnsi="Times New Roman" w:cs="Times New Roman"/>
          <w:sz w:val="28"/>
          <w:szCs w:val="28"/>
        </w:rPr>
        <w:t>=60 В.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По закону Ома для активного участка цепи найдем показа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ния первого вольтметра: 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position w:val="-36"/>
          <w:sz w:val="28"/>
          <w:szCs w:val="28"/>
          <w:lang w:val="en-US"/>
        </w:rPr>
        <w:object w:dxaOrig="1460" w:dyaOrig="840">
          <v:shape id="_x0000_i1033" type="#_x0000_t75" style="width:72.75pt;height:42pt" o:ole="">
            <v:imagedata r:id="rId24" o:title=""/>
          </v:shape>
          <o:OLEObject Type="Embed" ProgID="Equation.3" ShapeID="_x0000_i1033" DrawAspect="Content" ObjectID="_1697459735" r:id="rId25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откуда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IR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вт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=100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10=90 В.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Ваттметр показывает мощность того участка цепи, к которому он подключен: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ab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=900 Вт. Мощность </w:t>
      </w:r>
      <w:r w:rsidRPr="009A3858">
        <w:rPr>
          <w:rFonts w:ascii="Times New Roman" w:hAnsi="Times New Roman" w:cs="Times New Roman"/>
          <w:i/>
          <w:sz w:val="28"/>
          <w:szCs w:val="28"/>
        </w:rPr>
        <w:t xml:space="preserve">Р 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</w:rPr>
        <w:t xml:space="preserve">-  </w:t>
      </w:r>
      <w:r w:rsidRPr="009A3858">
        <w:rPr>
          <w:rFonts w:ascii="Times New Roman" w:hAnsi="Times New Roman" w:cs="Times New Roman"/>
          <w:sz w:val="28"/>
          <w:szCs w:val="28"/>
        </w:rPr>
        <w:t>это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мощность, отдаваемая источником во внешнюю цепь, или мощность потерь в линии (сопротивление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л</w:t>
      </w:r>
      <w:r w:rsidRPr="009A3858">
        <w:rPr>
          <w:rFonts w:ascii="Times New Roman" w:hAnsi="Times New Roman" w:cs="Times New Roman"/>
          <w:sz w:val="28"/>
          <w:szCs w:val="28"/>
        </w:rPr>
        <w:t>) и мощность прием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ника (сопротивление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</w:rPr>
        <w:t>Р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н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).</w:t>
      </w:r>
    </w:p>
    <w:p w:rsidR="009A3858" w:rsidRPr="009A3858" w:rsidRDefault="009A3858" w:rsidP="009A3858">
      <w:pPr>
        <w:pStyle w:val="FR4"/>
        <w:keepNext/>
        <w:widowControl/>
        <w:suppressLineNumbers/>
        <w:spacing w:line="288" w:lineRule="auto"/>
        <w:ind w:firstLine="851"/>
        <w:jc w:val="both"/>
        <w:rPr>
          <w:rFonts w:ascii="Times New Roman" w:hAnsi="Times New Roman"/>
          <w:b/>
          <w:noProof w:val="0"/>
          <w:sz w:val="28"/>
          <w:szCs w:val="28"/>
        </w:rPr>
      </w:pPr>
    </w:p>
    <w:p w:rsidR="009A3858" w:rsidRPr="009A3858" w:rsidRDefault="009A3858" w:rsidP="009A3858">
      <w:pPr>
        <w:pStyle w:val="FR4"/>
        <w:keepNext/>
        <w:widowControl/>
        <w:suppressLineNumbers/>
        <w:spacing w:line="288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A3858">
        <w:rPr>
          <w:rFonts w:ascii="Times New Roman" w:hAnsi="Times New Roman"/>
          <w:sz w:val="28"/>
          <w:szCs w:val="28"/>
          <w:lang w:val="kk-KZ"/>
        </w:rPr>
        <w:t xml:space="preserve">1.1.2 </w:t>
      </w:r>
      <w:r w:rsidRPr="009A3858">
        <w:rPr>
          <w:rFonts w:ascii="Times New Roman" w:hAnsi="Times New Roman"/>
          <w:sz w:val="28"/>
          <w:szCs w:val="28"/>
        </w:rPr>
        <w:t>Метод преобразования цепи. Метод состоит в том, что электрическая цепь или ее участки заменяются более про</w:t>
      </w:r>
      <w:r w:rsidRPr="009A3858">
        <w:rPr>
          <w:rFonts w:ascii="Times New Roman" w:hAnsi="Times New Roman"/>
          <w:sz w:val="28"/>
          <w:szCs w:val="28"/>
        </w:rPr>
        <w:softHyphen/>
        <w:t>стыми по структуре участками цепи, при этом токи и на</w:t>
      </w:r>
      <w:r w:rsidRPr="009A3858">
        <w:rPr>
          <w:rFonts w:ascii="Times New Roman" w:hAnsi="Times New Roman"/>
          <w:sz w:val="28"/>
          <w:szCs w:val="28"/>
        </w:rPr>
        <w:softHyphen/>
        <w:t>пряжения непреобразованной части цепи не должны измениться. В результате преобразования структура цепи и ее расчет упрощаются. Рассмотрим чаще всего встречающиеся преобразования.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Преобразование последовательно соединенных резисторов или резистивных элементов. При последователь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ном соединении (рисунок 1.4,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>) к одному из выводов предыдущего элемента присоединяется один из выводов после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дующего, так что после всех соединений получается участок с двумя выводами. Поэтому ток во всех последо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вательно соединенных элементах один и тот же.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object w:dxaOrig="6270" w:dyaOrig="1065">
          <v:shape id="_x0000_i1034" type="#_x0000_t75" style="width:313.5pt;height:53.25pt" o:ole="" fillcolor="window">
            <v:imagedata r:id="rId26" o:title=""/>
          </v:shape>
          <o:OLEObject Type="Embed" ProgID="PBrush" ShapeID="_x0000_i1034" DrawAspect="Content" ObjectID="_1697459736" r:id="rId27"/>
        </w:objec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Рисунок 1.4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Заменим  последовательно   соединенные   элементы одним эквивалентным элементом с сопротивлением 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э </w:t>
      </w:r>
      <w:r w:rsidRPr="009A3858">
        <w:rPr>
          <w:rFonts w:ascii="Times New Roman" w:hAnsi="Times New Roman" w:cs="Times New Roman"/>
          <w:sz w:val="28"/>
          <w:szCs w:val="28"/>
        </w:rPr>
        <w:t>(рисунок 1.4,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 xml:space="preserve">). Напряжение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sz w:val="28"/>
          <w:szCs w:val="28"/>
        </w:rPr>
        <w:t xml:space="preserve"> на вы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водах равно сумме падений напряжений на элементах: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+...+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proofErr w:type="spellEnd"/>
      <w:proofErr w:type="gramStart"/>
      <w:r w:rsidRPr="009A3858">
        <w:rPr>
          <w:rFonts w:ascii="Times New Roman" w:hAnsi="Times New Roman" w:cs="Times New Roman"/>
          <w:sz w:val="28"/>
          <w:szCs w:val="28"/>
          <w:lang w:val="en-US"/>
        </w:rPr>
        <w:t>=(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+...+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proofErr w:type="spellEnd"/>
      <w:r w:rsidRPr="009A385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а для схемы рис. 3.2, б напряжение 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По условиям эквивалентности при одном и том же на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пряжении </w:t>
      </w:r>
      <w:r w:rsidRPr="009A3858">
        <w:rPr>
          <w:rFonts w:ascii="Times New Roman" w:hAnsi="Times New Roman" w:cs="Times New Roman"/>
          <w:i/>
          <w:sz w:val="28"/>
          <w:szCs w:val="28"/>
        </w:rPr>
        <w:t>U</w:t>
      </w:r>
      <w:r w:rsidRPr="009A3858">
        <w:rPr>
          <w:rFonts w:ascii="Times New Roman" w:hAnsi="Times New Roman" w:cs="Times New Roman"/>
          <w:sz w:val="28"/>
          <w:szCs w:val="28"/>
        </w:rPr>
        <w:t xml:space="preserve"> в схемах рисунков 1.4,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и 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должен протекать один и тот же ток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>. Поэтому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>+...+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,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т.е. эквивалентное сопротивление последовательного соединения равно сумме сопротивлений последовательно соединенных резисторов или резистивных элементов.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Преобразование параллельно соединенных рези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сторов или резистивных элементов. Оно (рисунок 1.5,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>) характеризуется тем, что все элементы присоединяются к одной и той же паре узлов. При этом ко всем элементам приложено одно и то же на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пряжение </w:t>
      </w:r>
      <w:r w:rsidRPr="009A3858">
        <w:rPr>
          <w:rFonts w:ascii="Times New Roman" w:hAnsi="Times New Roman" w:cs="Times New Roman"/>
          <w:i/>
          <w:sz w:val="28"/>
          <w:szCs w:val="28"/>
        </w:rPr>
        <w:t>U.</w:t>
      </w:r>
      <w:r w:rsidRPr="009A3858">
        <w:rPr>
          <w:rFonts w:ascii="Times New Roman" w:hAnsi="Times New Roman" w:cs="Times New Roman"/>
          <w:sz w:val="28"/>
          <w:szCs w:val="28"/>
        </w:rPr>
        <w:t xml:space="preserve"> Для схемы (рисунок 1.5,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 xml:space="preserve">) на основании первого закона Кирхгофа можно записать: 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>+...+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 w:cs="Times New Roman"/>
          <w:sz w:val="28"/>
          <w:szCs w:val="28"/>
        </w:rPr>
        <w:t>,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или, учитывая, что для каждой ветви по закону Ома </w:t>
      </w:r>
      <w:r w:rsidRPr="009A3858">
        <w:rPr>
          <w:rFonts w:ascii="Times New Roman" w:hAnsi="Times New Roman" w:cs="Times New Roman"/>
          <w:position w:val="-34"/>
          <w:sz w:val="28"/>
          <w:szCs w:val="28"/>
        </w:rPr>
        <w:object w:dxaOrig="920" w:dyaOrig="780">
          <v:shape id="_x0000_i1035" type="#_x0000_t75" style="width:45.75pt;height:39pt" o:ole="">
            <v:imagedata r:id="rId28" o:title=""/>
          </v:shape>
          <o:OLEObject Type="Embed" ProgID="Equation.3" ShapeID="_x0000_i1035" DrawAspect="Content" ObjectID="_1697459737" r:id="rId29"/>
        </w:object>
      </w:r>
      <w:r w:rsidRPr="009A3858">
        <w:rPr>
          <w:rFonts w:ascii="Times New Roman" w:hAnsi="Times New Roman" w:cs="Times New Roman"/>
          <w:sz w:val="28"/>
          <w:szCs w:val="28"/>
        </w:rPr>
        <w:t>,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position w:val="-36"/>
          <w:sz w:val="28"/>
          <w:szCs w:val="28"/>
        </w:rPr>
        <w:object w:dxaOrig="5200" w:dyaOrig="859">
          <v:shape id="_x0000_i1036" type="#_x0000_t75" style="width:260.25pt;height:42.75pt" o:ole="">
            <v:imagedata r:id="rId30" o:title=""/>
          </v:shape>
          <o:OLEObject Type="Embed" ProgID="Equation.3" ShapeID="_x0000_i1036" DrawAspect="Content" ObjectID="_1697459738" r:id="rId31"/>
        </w:objec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object w:dxaOrig="5160" w:dyaOrig="1800">
          <v:shape id="_x0000_i1037" type="#_x0000_t75" style="width:258pt;height:90pt" o:ole="" fillcolor="window">
            <v:imagedata r:id="rId32" o:title=""/>
          </v:shape>
          <o:OLEObject Type="Embed" ProgID="PBrush" ShapeID="_x0000_i1037" DrawAspect="Content" ObjectID="_1697459739" r:id="rId33"/>
        </w:objec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Рисунок 1.5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Заменим параллельно соединенные элементы одним эк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вивалентным элементом с сопротивлением 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</w:rPr>
        <w:t>, (рисунок 1.5,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 xml:space="preserve">). Для этой схемы ток </w:t>
      </w:r>
      <w:r w:rsidRPr="009A3858">
        <w:rPr>
          <w:rFonts w:ascii="Times New Roman" w:hAnsi="Times New Roman" w:cs="Times New Roman"/>
          <w:position w:val="-34"/>
          <w:sz w:val="28"/>
          <w:szCs w:val="28"/>
        </w:rPr>
        <w:object w:dxaOrig="820" w:dyaOrig="780">
          <v:shape id="_x0000_i1038" type="#_x0000_t75" style="width:41.25pt;height:39pt" o:ole="">
            <v:imagedata r:id="rId34" o:title=""/>
          </v:shape>
          <o:OLEObject Type="Embed" ProgID="Equation.3" ShapeID="_x0000_i1038" DrawAspect="Content" ObjectID="_1697459740" r:id="rId35"/>
        </w:object>
      </w:r>
      <w:r w:rsidRPr="009A3858">
        <w:rPr>
          <w:rFonts w:ascii="Times New Roman" w:hAnsi="Times New Roman" w:cs="Times New Roman"/>
          <w:sz w:val="28"/>
          <w:szCs w:val="28"/>
        </w:rPr>
        <w:t>. По условиям эквива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лентности при том же напряжении </w:t>
      </w:r>
      <w:r w:rsidRPr="009A3858">
        <w:rPr>
          <w:rFonts w:ascii="Times New Roman" w:hAnsi="Times New Roman" w:cs="Times New Roman"/>
          <w:i/>
          <w:sz w:val="28"/>
          <w:szCs w:val="28"/>
        </w:rPr>
        <w:t>U</w:t>
      </w:r>
      <w:r w:rsidRPr="009A3858">
        <w:rPr>
          <w:rFonts w:ascii="Times New Roman" w:hAnsi="Times New Roman" w:cs="Times New Roman"/>
          <w:sz w:val="28"/>
          <w:szCs w:val="28"/>
        </w:rPr>
        <w:t xml:space="preserve"> в схемах рисунки 1.5, 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и 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токи должны быть одинаковыми. Поэтому 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36"/>
          <w:sz w:val="28"/>
          <w:szCs w:val="28"/>
        </w:rPr>
        <w:object w:dxaOrig="2980" w:dyaOrig="820">
          <v:shape id="_x0000_i1039" type="#_x0000_t75" style="width:149.25pt;height:41.25pt" o:ole="">
            <v:imagedata r:id="rId36" o:title=""/>
          </v:shape>
          <o:OLEObject Type="Embed" ProgID="Equation.3" ShapeID="_x0000_i1039" DrawAspect="Content" ObjectID="_1697459741" r:id="rId37"/>
        </w:object>
      </w:r>
      <w:r w:rsidRPr="009A3858">
        <w:rPr>
          <w:rFonts w:ascii="Times New Roman" w:hAnsi="Times New Roman" w:cs="Times New Roman"/>
          <w:sz w:val="28"/>
          <w:szCs w:val="28"/>
        </w:rPr>
        <w:t>,</w:t>
      </w: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и для проводимостей </w:t>
      </w: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</w:rPr>
        <w:t xml:space="preserve"> 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>+...+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т.е. эквивалентная проводимость параллельно соединен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ных резистивных элементов равна сумме их проводимостей. В частном случае, если параллельно соединены два ре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зистора, их эквивалентная проводимость 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или </w:t>
      </w:r>
      <w:r w:rsidRPr="009A3858">
        <w:rPr>
          <w:rFonts w:ascii="Times New Roman" w:hAnsi="Times New Roman" w:cs="Times New Roman"/>
          <w:position w:val="-36"/>
          <w:sz w:val="28"/>
          <w:szCs w:val="28"/>
        </w:rPr>
        <w:object w:dxaOrig="1760" w:dyaOrig="820">
          <v:shape id="_x0000_i1040" type="#_x0000_t75" style="width:87.75pt;height:41.25pt" o:ole="">
            <v:imagedata r:id="rId38" o:title=""/>
          </v:shape>
          <o:OLEObject Type="Embed" ProgID="Equation.3" ShapeID="_x0000_i1040" DrawAspect="Content" ObjectID="_1697459742" r:id="rId39"/>
        </w:object>
      </w:r>
      <w:r w:rsidRPr="009A3858">
        <w:rPr>
          <w:rFonts w:ascii="Times New Roman" w:hAnsi="Times New Roman" w:cs="Times New Roman"/>
          <w:sz w:val="28"/>
          <w:szCs w:val="28"/>
        </w:rPr>
        <w:t>, а эквивалентное сопротивление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position w:val="-36"/>
          <w:sz w:val="28"/>
          <w:szCs w:val="28"/>
          <w:lang w:val="en-US"/>
        </w:rPr>
        <w:object w:dxaOrig="1680" w:dyaOrig="820">
          <v:shape id="_x0000_i1041" type="#_x0000_t75" style="width:84pt;height:41.25pt" o:ole="">
            <v:imagedata r:id="rId40" o:title=""/>
          </v:shape>
          <o:OLEObject Type="Embed" ProgID="Equation.3" ShapeID="_x0000_i1041" DrawAspect="Content" ObjectID="_1697459743" r:id="rId41"/>
        </w:object>
      </w:r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Преобразование схемы при смешанном соедине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нии резисторов или резистивных элементов. Оно представляет собой комбинацию последователь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ного и параллельного соединений. Эквивалентное сопротив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ление находится путем постепенного упрощения схемы и «свертывания» ее, так чтобы получить одно сопротивление. При расчете токов в отдельных ветвях схему «развертыва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ют» в обратном порядке. Поясним сказанное на примере.</w:t>
      </w:r>
    </w:p>
    <w:p w:rsidR="009A3858" w:rsidRPr="009A3858" w:rsidRDefault="009A3858" w:rsidP="009A3858">
      <w:pPr>
        <w:pStyle w:val="FR4"/>
        <w:keepNext/>
        <w:widowControl/>
        <w:suppressLineNumbers/>
        <w:spacing w:line="288" w:lineRule="auto"/>
        <w:ind w:firstLine="851"/>
        <w:jc w:val="both"/>
        <w:rPr>
          <w:rFonts w:ascii="Times New Roman" w:hAnsi="Times New Roman"/>
          <w:b/>
          <w:noProof w:val="0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Пример 1.4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>ля цепи (рисунок 1.6) найти эквивалентное сопротивление, токи в неразветвленной части цепи и в отдельных ветвях. К цепи при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ложено напряжение </w:t>
      </w:r>
      <w:r w:rsidRPr="009A3858">
        <w:rPr>
          <w:rFonts w:ascii="Times New Roman" w:hAnsi="Times New Roman" w:cs="Times New Roman"/>
          <w:i/>
          <w:sz w:val="28"/>
          <w:szCs w:val="28"/>
        </w:rPr>
        <w:t>U.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object w:dxaOrig="8775" w:dyaOrig="2805">
          <v:shape id="_x0000_i1042" type="#_x0000_t75" style="width:438.75pt;height:140.25pt" o:ole="" fillcolor="window">
            <v:imagedata r:id="rId42" o:title=""/>
          </v:shape>
          <o:OLEObject Type="Embed" ProgID="PBrush" ShapeID="_x0000_i1042" DrawAspect="Content" ObjectID="_1697459744" r:id="rId43"/>
        </w:objec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Рисунок 1.6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Сопротивления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9A3858">
        <w:rPr>
          <w:rFonts w:ascii="Times New Roman" w:hAnsi="Times New Roman" w:cs="Times New Roman"/>
          <w:sz w:val="28"/>
          <w:szCs w:val="28"/>
        </w:rPr>
        <w:t xml:space="preserve">соединены параллельно. Их, эквивалентная проводимость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сопротивление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 xml:space="preserve"> равны: 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lastRenderedPageBreak/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position w:val="-34"/>
          <w:sz w:val="28"/>
          <w:szCs w:val="28"/>
        </w:rPr>
        <w:object w:dxaOrig="1620" w:dyaOrig="780">
          <v:shape id="_x0000_i1043" type="#_x0000_t75" style="width:81pt;height:39pt" o:ole="">
            <v:imagedata r:id="rId44" o:title=""/>
          </v:shape>
          <o:OLEObject Type="Embed" ProgID="Equation.3" ShapeID="_x0000_i1043" DrawAspect="Content" ObjectID="_1697459745" r:id="rId45"/>
        </w:objec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;      </w:t>
      </w:r>
      <w:r w:rsidRPr="009A3858">
        <w:rPr>
          <w:rFonts w:ascii="Times New Roman" w:hAnsi="Times New Roman" w:cs="Times New Roman"/>
          <w:position w:val="-36"/>
          <w:sz w:val="28"/>
          <w:szCs w:val="28"/>
        </w:rPr>
        <w:object w:dxaOrig="1240" w:dyaOrig="820">
          <v:shape id="_x0000_i1044" type="#_x0000_t75" style="width:62.25pt;height:41.25pt" o:ole="">
            <v:imagedata r:id="rId46" o:title=""/>
          </v:shape>
          <o:OLEObject Type="Embed" ProgID="Equation.3" ShapeID="_x0000_i1044" DrawAspect="Content" ObjectID="_1697459746" r:id="rId47"/>
        </w:object>
      </w:r>
      <w:r w:rsidRPr="009A3858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В результате схема (рисунок 1.6,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>) приводится к эквивалентной схеме (рисунок 1.6,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>), у которой сопротивле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ния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9A3858">
        <w:rPr>
          <w:rFonts w:ascii="Times New Roman" w:hAnsi="Times New Roman" w:cs="Times New Roman"/>
          <w:sz w:val="28"/>
          <w:szCs w:val="28"/>
        </w:rPr>
        <w:t xml:space="preserve">соединены последовательно. Их эквивалентное сопротивление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i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9A3858">
        <w:rPr>
          <w:rFonts w:ascii="Times New Roman" w:hAnsi="Times New Roman" w:cs="Times New Roman"/>
          <w:i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i/>
          <w:sz w:val="28"/>
          <w:szCs w:val="28"/>
        </w:rPr>
        <w:t>.</w:t>
      </w:r>
      <w:r w:rsidRPr="009A3858">
        <w:rPr>
          <w:rFonts w:ascii="Times New Roman" w:hAnsi="Times New Roman" w:cs="Times New Roman"/>
          <w:sz w:val="28"/>
          <w:szCs w:val="28"/>
        </w:rPr>
        <w:t xml:space="preserve"> На участке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cd</w:t>
      </w:r>
      <w:r w:rsidRPr="009A3858">
        <w:rPr>
          <w:rFonts w:ascii="Times New Roman" w:hAnsi="Times New Roman" w:cs="Times New Roman"/>
          <w:sz w:val="28"/>
          <w:szCs w:val="28"/>
        </w:rPr>
        <w:t xml:space="preserve"> сопротивления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 xml:space="preserve"> соединены параллельно. Их эквивалентное сопротивление </w:t>
      </w:r>
      <w:r w:rsidRPr="009A3858">
        <w:rPr>
          <w:rFonts w:ascii="Times New Roman" w:hAnsi="Times New Roman" w:cs="Times New Roman"/>
          <w:position w:val="-36"/>
          <w:sz w:val="28"/>
          <w:szCs w:val="28"/>
        </w:rPr>
        <w:object w:dxaOrig="1900" w:dyaOrig="840">
          <v:shape id="_x0000_i1045" type="#_x0000_t75" style="width:95.25pt;height:42pt" o:ole="">
            <v:imagedata r:id="rId48" o:title=""/>
          </v:shape>
          <o:OLEObject Type="Embed" ProgID="Equation.3" ShapeID="_x0000_i1045" DrawAspect="Content" ObjectID="_1697459747" r:id="rId49"/>
        </w:object>
      </w:r>
      <w:r w:rsidRPr="009A3858">
        <w:rPr>
          <w:rFonts w:ascii="Times New Roman" w:hAnsi="Times New Roman" w:cs="Times New Roman"/>
          <w:sz w:val="28"/>
          <w:szCs w:val="28"/>
        </w:rPr>
        <w:t>. Схема (рисунок 1.6,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>), таким образом, приводится к схеме (рисунок 1.6,</w:t>
      </w:r>
      <w:r w:rsidRPr="009A3858">
        <w:rPr>
          <w:rFonts w:ascii="Times New Roman" w:hAnsi="Times New Roman" w:cs="Times New Roman"/>
          <w:i/>
          <w:sz w:val="28"/>
          <w:szCs w:val="28"/>
        </w:rPr>
        <w:t>в</w:t>
      </w:r>
      <w:r w:rsidRPr="009A3858">
        <w:rPr>
          <w:rFonts w:ascii="Times New Roman" w:hAnsi="Times New Roman" w:cs="Times New Roman"/>
          <w:sz w:val="28"/>
          <w:szCs w:val="28"/>
        </w:rPr>
        <w:t>), у ко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торой сопротивления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Pr="009A3858">
        <w:rPr>
          <w:rFonts w:ascii="Times New Roman" w:hAnsi="Times New Roman" w:cs="Times New Roman"/>
          <w:sz w:val="28"/>
          <w:szCs w:val="28"/>
        </w:rPr>
        <w:t xml:space="preserve"> соединены последовательно. Эквивалентное сопротивление цепи 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Ток в неразветвленной части цепи </w:t>
      </w:r>
      <w:r w:rsidRPr="009A3858">
        <w:rPr>
          <w:rFonts w:ascii="Times New Roman" w:hAnsi="Times New Roman" w:cs="Times New Roman"/>
          <w:position w:val="-36"/>
          <w:sz w:val="28"/>
          <w:szCs w:val="28"/>
        </w:rPr>
        <w:object w:dxaOrig="859" w:dyaOrig="820">
          <v:shape id="_x0000_i1046" type="#_x0000_t75" style="width:42.75pt;height:41.25pt" o:ole="">
            <v:imagedata r:id="rId50" o:title=""/>
          </v:shape>
          <o:OLEObject Type="Embed" ProgID="Equation.3" ShapeID="_x0000_i1046" DrawAspect="Content" ObjectID="_1697459748" r:id="rId51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. Для расчета токов в ветвях определим напряжение на разветвленном участке цепи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cd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. По закону Ома для пассивного участка цепи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cd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3858">
        <w:rPr>
          <w:rFonts w:ascii="Times New Roman" w:hAnsi="Times New Roman" w:cs="Times New Roman"/>
          <w:sz w:val="28"/>
          <w:szCs w:val="28"/>
        </w:rPr>
        <w:t xml:space="preserve">. Токи в ветвях </w:t>
      </w:r>
      <w:r w:rsidRPr="009A3858">
        <w:rPr>
          <w:rFonts w:ascii="Times New Roman" w:hAnsi="Times New Roman" w:cs="Times New Roman"/>
          <w:position w:val="-36"/>
          <w:sz w:val="28"/>
          <w:szCs w:val="28"/>
        </w:rPr>
        <w:object w:dxaOrig="1160" w:dyaOrig="840">
          <v:shape id="_x0000_i1047" type="#_x0000_t75" style="width:57.75pt;height:42pt" o:ole="">
            <v:imagedata r:id="rId52" o:title=""/>
          </v:shape>
          <o:OLEObject Type="Embed" ProgID="Equation.3" ShapeID="_x0000_i1047" DrawAspect="Content" ObjectID="_1697459749" r:id="rId53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 и </w:t>
      </w:r>
      <w:r w:rsidRPr="009A3858">
        <w:rPr>
          <w:rFonts w:ascii="Times New Roman" w:hAnsi="Times New Roman" w:cs="Times New Roman"/>
          <w:position w:val="-36"/>
          <w:sz w:val="28"/>
          <w:szCs w:val="28"/>
        </w:rPr>
        <w:object w:dxaOrig="1120" w:dyaOrig="820">
          <v:shape id="_x0000_i1048" type="#_x0000_t75" style="width:56.25pt;height:41.25pt" o:ole="">
            <v:imagedata r:id="rId54" o:title=""/>
          </v:shape>
          <o:OLEObject Type="Embed" ProgID="Equation.3" ShapeID="_x0000_i1048" DrawAspect="Content" ObjectID="_1697459750" r:id="rId55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. Напряжение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i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9A3858">
        <w:rPr>
          <w:rFonts w:ascii="Times New Roman" w:hAnsi="Times New Roman" w:cs="Times New Roman"/>
          <w:i/>
          <w:sz w:val="28"/>
          <w:szCs w:val="28"/>
        </w:rPr>
        <w:t>.</w:t>
      </w:r>
      <w:r w:rsidRPr="009A3858">
        <w:rPr>
          <w:rFonts w:ascii="Times New Roman" w:hAnsi="Times New Roman" w:cs="Times New Roman"/>
          <w:sz w:val="28"/>
          <w:szCs w:val="28"/>
        </w:rPr>
        <w:t xml:space="preserve"> Токи в ветвях: </w:t>
      </w:r>
      <w:r w:rsidRPr="009A3858">
        <w:rPr>
          <w:rFonts w:ascii="Times New Roman" w:hAnsi="Times New Roman" w:cs="Times New Roman"/>
          <w:position w:val="-34"/>
          <w:sz w:val="28"/>
          <w:szCs w:val="28"/>
        </w:rPr>
        <w:object w:dxaOrig="1020" w:dyaOrig="780">
          <v:shape id="_x0000_i1049" type="#_x0000_t75" style="width:51pt;height:39pt" o:ole="">
            <v:imagedata r:id="rId56" o:title=""/>
          </v:shape>
          <o:OLEObject Type="Embed" ProgID="Equation.3" ShapeID="_x0000_i1049" DrawAspect="Content" ObjectID="_1697459751" r:id="rId57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position w:val="-34"/>
          <w:sz w:val="28"/>
          <w:szCs w:val="28"/>
        </w:rPr>
        <w:object w:dxaOrig="1060" w:dyaOrig="780">
          <v:shape id="_x0000_i1050" type="#_x0000_t75" style="width:53.25pt;height:39pt" o:ole="">
            <v:imagedata r:id="rId58" o:title=""/>
          </v:shape>
          <o:OLEObject Type="Embed" ProgID="Equation.3" ShapeID="_x0000_i1050" DrawAspect="Content" ObjectID="_1697459752" r:id="rId59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position w:val="-34"/>
          <w:sz w:val="28"/>
          <w:szCs w:val="28"/>
        </w:rPr>
        <w:object w:dxaOrig="1040" w:dyaOrig="780">
          <v:shape id="_x0000_i1051" type="#_x0000_t75" style="width:51.75pt;height:39pt" o:ole="">
            <v:imagedata r:id="rId60" o:title=""/>
          </v:shape>
          <o:OLEObject Type="Embed" ProgID="Equation.3" ShapeID="_x0000_i1051" DrawAspect="Content" ObjectID="_1697459753" r:id="rId61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1.1.3 Взаимные преобразования звезды и треугольни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ка сопротивлений. 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В сложных цепях встречаются соедине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ния, которые нельзя отнести ни к последовательным, ни к параллельным соединениям.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К таким соединениям отно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сятся </w:t>
      </w:r>
      <w:proofErr w:type="spellStart"/>
      <w:r w:rsidRPr="009A3858">
        <w:rPr>
          <w:rFonts w:ascii="Times New Roman" w:hAnsi="Times New Roman" w:cs="Times New Roman"/>
          <w:sz w:val="28"/>
          <w:szCs w:val="28"/>
        </w:rPr>
        <w:t>трехлучевая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 звезда (рисунок 1.7, а) и треугольник (рисунок 1.7,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 xml:space="preserve">) сопротивлений. 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object w:dxaOrig="6255" w:dyaOrig="2160">
          <v:shape id="_x0000_i1052" type="#_x0000_t75" style="width:312.75pt;height:108pt" o:ole="" fillcolor="window">
            <v:imagedata r:id="rId62" o:title=""/>
          </v:shape>
          <o:OLEObject Type="Embed" ProgID="PBrush" ShapeID="_x0000_i1052" DrawAspect="Content" ObjectID="_1697459754" r:id="rId63"/>
        </w:object>
      </w:r>
    </w:p>
    <w:p w:rsidR="009A3858" w:rsidRPr="009A3858" w:rsidRDefault="009A3858" w:rsidP="009A3858">
      <w:pPr>
        <w:pStyle w:val="1"/>
        <w:suppressLineNumbers/>
        <w:spacing w:line="288" w:lineRule="auto"/>
        <w:ind w:left="0"/>
        <w:jc w:val="center"/>
        <w:rPr>
          <w:szCs w:val="28"/>
        </w:rPr>
      </w:pPr>
    </w:p>
    <w:p w:rsidR="009A3858" w:rsidRPr="009A3858" w:rsidRDefault="009A3858" w:rsidP="009A3858">
      <w:pPr>
        <w:pStyle w:val="1"/>
        <w:suppressLineNumbers/>
        <w:spacing w:line="288" w:lineRule="auto"/>
        <w:ind w:left="0"/>
        <w:jc w:val="center"/>
        <w:rPr>
          <w:szCs w:val="28"/>
        </w:rPr>
      </w:pPr>
      <w:r w:rsidRPr="009A3858">
        <w:rPr>
          <w:szCs w:val="28"/>
        </w:rPr>
        <w:t>Рисунок 1.7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Их взаимное эквивалентное преобразование во многих случаях позволяет упростить схему и свести ее к схеме смешанного соединения сопро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тивлений. 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По условию эквивалентности преобразований при тех же токах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 в обеих схемах напряжения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bc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ca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 после преобразования измениться не должны.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Рассмотрим преобразование треугольника сопротивле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ний в эквивалентную звезду.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Запишем уравнение по второму закону Кирхгофа для контура треугольника: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</w:rPr>
      </w:pP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ab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/>
          <w:b w:val="0"/>
          <w:i/>
          <w:sz w:val="28"/>
          <w:szCs w:val="28"/>
        </w:rPr>
        <w:t>+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bc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bc</w:t>
      </w:r>
      <w:proofErr w:type="spellEnd"/>
      <w:r w:rsidRPr="009A3858">
        <w:rPr>
          <w:rFonts w:ascii="Times New Roman" w:hAnsi="Times New Roman"/>
          <w:b w:val="0"/>
          <w:i/>
          <w:sz w:val="28"/>
          <w:szCs w:val="28"/>
        </w:rPr>
        <w:t>+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ca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ca</w:t>
      </w:r>
      <w:proofErr w:type="spellEnd"/>
      <w:r w:rsidRPr="009A3858">
        <w:rPr>
          <w:rFonts w:ascii="Times New Roman" w:hAnsi="Times New Roman"/>
          <w:b w:val="0"/>
          <w:sz w:val="28"/>
          <w:szCs w:val="28"/>
        </w:rPr>
        <w:t>=0.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Для узлов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9A3858">
        <w:rPr>
          <w:rFonts w:ascii="Times New Roman" w:hAnsi="Times New Roman" w:cs="Times New Roman"/>
          <w:sz w:val="28"/>
          <w:szCs w:val="28"/>
        </w:rPr>
        <w:t xml:space="preserve"> треугольника в соответствии с первым за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коном Кирхгофа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ca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</w:t>
      </w:r>
      <w:proofErr w:type="spellStart"/>
      <w:proofErr w:type="gram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</w:t>
      </w:r>
      <w:proofErr w:type="spellEnd"/>
      <w:proofErr w:type="gramEnd"/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bc</w:t>
      </w:r>
      <w:proofErr w:type="spellEnd"/>
      <w:r w:rsidRPr="009A3858">
        <w:rPr>
          <w:rFonts w:ascii="Times New Roman" w:hAnsi="Times New Roman" w:cs="Times New Roman"/>
          <w:sz w:val="28"/>
          <w:szCs w:val="28"/>
          <w:lang w:val="en-US"/>
        </w:rPr>
        <w:t>=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ab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9A385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Подставив это выражение в предыдущую формулу, получим:</w:t>
      </w: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i/>
          <w:sz w:val="28"/>
          <w:szCs w:val="28"/>
        </w:rPr>
      </w:pP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ab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ab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+R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bc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ab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+R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bc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b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>+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ca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/>
          <w:b w:val="0"/>
          <w:sz w:val="28"/>
          <w:szCs w:val="28"/>
          <w:lang w:val="en-US"/>
        </w:rPr>
        <w:t>–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ca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a</w:t>
      </w:r>
      <w:proofErr w:type="spellEnd"/>
      <w:r w:rsidRPr="009A3858">
        <w:rPr>
          <w:rFonts w:ascii="Times New Roman" w:hAnsi="Times New Roman"/>
          <w:b w:val="0"/>
          <w:sz w:val="28"/>
          <w:szCs w:val="28"/>
          <w:lang w:val="en-US"/>
        </w:rPr>
        <w:t>=0.</w:t>
      </w: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откуда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position w:val="-36"/>
          <w:sz w:val="28"/>
          <w:szCs w:val="28"/>
          <w:lang w:val="en-US"/>
        </w:rPr>
        <w:object w:dxaOrig="2480" w:dyaOrig="820">
          <v:shape id="_x0000_i1053" type="#_x0000_t75" style="width:123.75pt;height:41.25pt" o:ole="">
            <v:imagedata r:id="rId64" o:title=""/>
          </v:shape>
          <o:OLEObject Type="Embed" ProgID="Equation.3" ShapeID="_x0000_i1053" DrawAspect="Content" ObjectID="_1697459755" r:id="rId65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A3858">
        <w:rPr>
          <w:rFonts w:ascii="Times New Roman" w:hAnsi="Times New Roman" w:cs="Times New Roman"/>
          <w:i/>
          <w:position w:val="-36"/>
          <w:sz w:val="28"/>
          <w:szCs w:val="28"/>
          <w:lang w:val="en-US"/>
        </w:rPr>
        <w:object w:dxaOrig="4200" w:dyaOrig="820">
          <v:shape id="_x0000_i1054" type="#_x0000_t75" style="width:210pt;height:41.25pt" o:ole="">
            <v:imagedata r:id="rId66" o:title=""/>
          </v:shape>
          <o:OLEObject Type="Embed" ProgID="Equation.3" ShapeID="_x0000_i1054" DrawAspect="Content" ObjectID="_1697459756" r:id="rId67"/>
        </w:object>
      </w:r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Для звезды сопротивлений напряжение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 равно раз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ности падений напряжения на сопротивлениях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: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Сравнивая последние две формулы, получаем:</w:t>
      </w: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i/>
          <w:sz w:val="28"/>
          <w:szCs w:val="28"/>
        </w:rPr>
      </w:pP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</w:rPr>
      </w:pPr>
      <w:r w:rsidRPr="009A3858">
        <w:rPr>
          <w:rFonts w:ascii="Times New Roman" w:hAnsi="Times New Roman"/>
          <w:i/>
          <w:position w:val="-36"/>
          <w:sz w:val="28"/>
          <w:szCs w:val="28"/>
          <w:lang w:val="en-US"/>
        </w:rPr>
        <w:object w:dxaOrig="2439" w:dyaOrig="820">
          <v:shape id="_x0000_i1055" type="#_x0000_t75" style="width:122.25pt;height:41.25pt" o:ole="">
            <v:imagedata r:id="rId68" o:title=""/>
          </v:shape>
          <o:OLEObject Type="Embed" ProgID="Equation.3" ShapeID="_x0000_i1055" DrawAspect="Content" ObjectID="_1697459757" r:id="rId69"/>
        </w:object>
      </w:r>
      <w:r w:rsidRPr="009A3858">
        <w:rPr>
          <w:rFonts w:ascii="Times New Roman" w:hAnsi="Times New Roman"/>
          <w:b w:val="0"/>
          <w:sz w:val="28"/>
          <w:szCs w:val="28"/>
        </w:rPr>
        <w:t>;</w:t>
      </w: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i/>
          <w:sz w:val="28"/>
          <w:szCs w:val="28"/>
        </w:rPr>
      </w:pP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</w:rPr>
      </w:pPr>
      <w:r w:rsidRPr="009A3858">
        <w:rPr>
          <w:rFonts w:ascii="Times New Roman" w:hAnsi="Times New Roman"/>
          <w:i/>
          <w:position w:val="-36"/>
          <w:sz w:val="28"/>
          <w:szCs w:val="28"/>
          <w:lang w:val="en-US"/>
        </w:rPr>
        <w:object w:dxaOrig="2439" w:dyaOrig="820">
          <v:shape id="_x0000_i1056" type="#_x0000_t75" style="width:122.25pt;height:41.25pt" o:ole="">
            <v:imagedata r:id="rId70" o:title=""/>
          </v:shape>
          <o:OLEObject Type="Embed" ProgID="Equation.3" ShapeID="_x0000_i1056" DrawAspect="Content" ObjectID="_1697459758" r:id="rId71"/>
        </w:object>
      </w:r>
      <w:r w:rsidRPr="009A3858">
        <w:rPr>
          <w:rFonts w:ascii="Times New Roman" w:hAnsi="Times New Roman"/>
          <w:b w:val="0"/>
          <w:sz w:val="28"/>
          <w:szCs w:val="28"/>
        </w:rPr>
        <w:t>;</w:t>
      </w: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i/>
          <w:sz w:val="28"/>
          <w:szCs w:val="28"/>
        </w:rPr>
      </w:pP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i/>
          <w:sz w:val="28"/>
          <w:szCs w:val="28"/>
        </w:rPr>
      </w:pPr>
      <w:r w:rsidRPr="009A3858">
        <w:rPr>
          <w:rFonts w:ascii="Times New Roman" w:hAnsi="Times New Roman"/>
          <w:i/>
          <w:position w:val="-36"/>
          <w:sz w:val="28"/>
          <w:szCs w:val="28"/>
          <w:lang w:val="en-US"/>
        </w:rPr>
        <w:object w:dxaOrig="2439" w:dyaOrig="820">
          <v:shape id="_x0000_i1057" type="#_x0000_t75" style="width:122.25pt;height:41.25pt" o:ole="">
            <v:imagedata r:id="rId72" o:title=""/>
          </v:shape>
          <o:OLEObject Type="Embed" ProgID="Equation.3" ShapeID="_x0000_i1057" DrawAspect="Content" ObjectID="_1697459759" r:id="rId73"/>
        </w:object>
      </w:r>
      <w:r w:rsidRPr="009A3858">
        <w:rPr>
          <w:rFonts w:ascii="Times New Roman" w:hAnsi="Times New Roman"/>
          <w:b w:val="0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  <w:lang w:val="be-BY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  <w:lang w:val="be-BY"/>
        </w:rPr>
        <w:t>Эти формулы</w:t>
      </w:r>
      <w:r w:rsidRPr="009A3858">
        <w:rPr>
          <w:rFonts w:ascii="Times New Roman" w:hAnsi="Times New Roman" w:cs="Times New Roman"/>
          <w:sz w:val="28"/>
          <w:szCs w:val="28"/>
        </w:rPr>
        <w:t xml:space="preserve"> позволяют преобразовать треугольник сопротивлений в эквивалентную звезду сопро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тивлений.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Формулы обратного преобразования – звезды сопро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тивлений в треугольник 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можно получить, заменив все сопротивления проводимостями.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position w:val="-36"/>
          <w:sz w:val="28"/>
          <w:szCs w:val="28"/>
          <w:lang w:val="en-US"/>
        </w:rPr>
        <w:object w:dxaOrig="2360" w:dyaOrig="820">
          <v:shape id="_x0000_i1058" type="#_x0000_t75" style="width:117.75pt;height:41.25pt" o:ole="">
            <v:imagedata r:id="rId74" o:title=""/>
          </v:shape>
          <o:OLEObject Type="Embed" ProgID="Equation.3" ShapeID="_x0000_i1058" DrawAspect="Content" ObjectID="_1697459760" r:id="rId75"/>
        </w:object>
      </w:r>
      <w:r w:rsidRPr="009A3858">
        <w:rPr>
          <w:rFonts w:ascii="Times New Roman" w:hAnsi="Times New Roman" w:cs="Times New Roman"/>
          <w:sz w:val="28"/>
          <w:szCs w:val="28"/>
        </w:rPr>
        <w:t>;</w:t>
      </w: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position w:val="-36"/>
          <w:sz w:val="28"/>
          <w:szCs w:val="28"/>
          <w:lang w:val="en-US"/>
        </w:rPr>
        <w:object w:dxaOrig="2340" w:dyaOrig="820">
          <v:shape id="_x0000_i1059" type="#_x0000_t75" style="width:117pt;height:41.25pt" o:ole="">
            <v:imagedata r:id="rId76" o:title=""/>
          </v:shape>
          <o:OLEObject Type="Embed" ProgID="Equation.3" ShapeID="_x0000_i1059" DrawAspect="Content" ObjectID="_1697459761" r:id="rId77"/>
        </w:object>
      </w:r>
      <w:r w:rsidRPr="009A3858">
        <w:rPr>
          <w:rFonts w:ascii="Times New Roman" w:hAnsi="Times New Roman" w:cs="Times New Roman"/>
          <w:sz w:val="28"/>
          <w:szCs w:val="28"/>
        </w:rPr>
        <w:t>;</w:t>
      </w: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position w:val="-36"/>
          <w:sz w:val="28"/>
          <w:szCs w:val="28"/>
          <w:lang w:val="en-US"/>
        </w:rPr>
        <w:object w:dxaOrig="2340" w:dyaOrig="820">
          <v:shape id="_x0000_i1060" type="#_x0000_t75" style="width:117pt;height:41.25pt" o:ole="">
            <v:imagedata r:id="rId78" o:title=""/>
          </v:shape>
          <o:OLEObject Type="Embed" ProgID="Equation.3" ShapeID="_x0000_i1060" DrawAspect="Content" ObjectID="_1697459762" r:id="rId79"/>
        </w:object>
      </w:r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Пример 1.5 Задана мостовая схема (рисунок 1.8,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 xml:space="preserve">). Сопротивления и ЭДС схемы известны. Требуется найти ток в сопротивлении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Заменим треугольник сопротивлений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bc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ca</w:t>
      </w:r>
      <w:proofErr w:type="spellEnd"/>
      <w:r w:rsidRPr="009A385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t xml:space="preserve">эквивалентной звездой сопротивлений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a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b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t>которая на рисунке 1.8,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9A3858">
        <w:rPr>
          <w:rFonts w:ascii="Times New Roman" w:hAnsi="Times New Roman" w:cs="Times New Roman"/>
          <w:sz w:val="28"/>
          <w:szCs w:val="28"/>
        </w:rPr>
        <w:t xml:space="preserve"> показана штриховой линией. В результате получим схему рисунок 1.8,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 xml:space="preserve"> со смешанным соединением сопротивлений. Эквивалентное сопротивле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ние этой схемы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position w:val="-36"/>
          <w:sz w:val="28"/>
          <w:szCs w:val="28"/>
          <w:lang w:val="en-US"/>
        </w:rPr>
        <w:object w:dxaOrig="4320" w:dyaOrig="820">
          <v:shape id="_x0000_i1061" type="#_x0000_t75" style="width:3in;height:41.25pt" o:ole="">
            <v:imagedata r:id="rId80" o:title=""/>
          </v:shape>
          <o:OLEObject Type="Embed" ProgID="Equation.3" ShapeID="_x0000_i1061" DrawAspect="Content" ObjectID="_1697459763" r:id="rId81"/>
        </w:object>
      </w:r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object w:dxaOrig="7140" w:dyaOrig="3300">
          <v:shape id="_x0000_i1062" type="#_x0000_t75" style="width:357pt;height:165pt" o:ole="" fillcolor="window">
            <v:imagedata r:id="rId82" o:title=""/>
          </v:shape>
          <o:OLEObject Type="Embed" ProgID="PBrush" ShapeID="_x0000_i1062" DrawAspect="Content" ObjectID="_1697459764" r:id="rId83"/>
        </w:objec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Рисунок 1.8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Решение. Заменим треугольник сопротивлений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bc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ca</w:t>
      </w:r>
      <w:proofErr w:type="spellEnd"/>
      <w:r w:rsidRPr="009A385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t xml:space="preserve">эквивалентной звездой сопротивлений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a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b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t>которая на рисунке 1.8,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9A3858">
        <w:rPr>
          <w:rFonts w:ascii="Times New Roman" w:hAnsi="Times New Roman" w:cs="Times New Roman"/>
          <w:sz w:val="28"/>
          <w:szCs w:val="28"/>
        </w:rPr>
        <w:t xml:space="preserve"> показана штриховой линией. В результате получим схему рисунок 1.8,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 xml:space="preserve"> со смешанным соединением сопротивлений. Эквивалентное сопротивле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ние этой схемы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position w:val="-36"/>
          <w:sz w:val="28"/>
          <w:szCs w:val="28"/>
          <w:lang w:val="en-US"/>
        </w:rPr>
        <w:object w:dxaOrig="4320" w:dyaOrig="820">
          <v:shape id="_x0000_i1063" type="#_x0000_t75" style="width:3in;height:41.25pt" o:ole="">
            <v:imagedata r:id="rId84" o:title=""/>
          </v:shape>
          <o:OLEObject Type="Embed" ProgID="Equation.3" ShapeID="_x0000_i1063" DrawAspect="Content" ObjectID="_1697459765" r:id="rId85"/>
        </w:object>
      </w:r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Ток в неразветвленной части цепи </w:t>
      </w:r>
      <w:r w:rsidRPr="009A3858">
        <w:rPr>
          <w:rFonts w:ascii="Times New Roman" w:hAnsi="Times New Roman" w:cs="Times New Roman"/>
          <w:position w:val="-36"/>
          <w:sz w:val="28"/>
          <w:szCs w:val="28"/>
        </w:rPr>
        <w:object w:dxaOrig="859" w:dyaOrig="820">
          <v:shape id="_x0000_i1064" type="#_x0000_t75" style="width:42.75pt;height:41.25pt" o:ole="">
            <v:imagedata r:id="rId86" o:title=""/>
          </v:shape>
          <o:OLEObject Type="Embed" ProgID="Equation.3" ShapeID="_x0000_i1064" DrawAspect="Content" ObjectID="_1697459766" r:id="rId87"/>
        </w:object>
      </w:r>
      <w:r w:rsidRPr="009A3858">
        <w:rPr>
          <w:rFonts w:ascii="Times New Roman" w:hAnsi="Times New Roman" w:cs="Times New Roman"/>
          <w:i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1.1.4 Преобразование ветвей с источниками ЭДС. При последовательном соединении нескольких источников ЭДС (рисунок 1.9,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 xml:space="preserve">) разность потенциалов (напряжение) между точками 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9A3858">
        <w:rPr>
          <w:rFonts w:ascii="Times New Roman" w:hAnsi="Times New Roman" w:cs="Times New Roman"/>
          <w:sz w:val="28"/>
          <w:szCs w:val="28"/>
        </w:rPr>
        <w:t>:</w:t>
      </w: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i/>
          <w:sz w:val="28"/>
          <w:szCs w:val="28"/>
        </w:rPr>
      </w:pP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V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a</w:t>
      </w:r>
      <w:proofErr w:type="spellEnd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–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V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b</w:t>
      </w:r>
      <w:proofErr w:type="spellEnd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=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=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I+E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m</w:t>
      </w:r>
      <w:proofErr w:type="spellEnd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+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>...+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I+E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+R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I-E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=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sym w:font="Symbol" w:char="F0E5"/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k</w:t>
      </w:r>
      <w:proofErr w:type="spellEnd"/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 + 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sym w:font="Symbol" w:char="F0E5"/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k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proofErr w:type="spellEnd"/>
      <w:r w:rsidRPr="009A3858">
        <w:rPr>
          <w:rFonts w:ascii="Times New Roman" w:hAnsi="Times New Roman"/>
          <w:b w:val="0"/>
          <w:sz w:val="28"/>
          <w:szCs w:val="28"/>
          <w:lang w:val="en-US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Обозначим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E5"/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=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E5"/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E5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be-BY"/>
        </w:rPr>
        <w:t>э</w:t>
      </w:r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Напряжение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>–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>, что соответствует эквивалент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ной схеме (рисунок 1.9,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 xml:space="preserve">). Таким образом, 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эквивалентная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ЭДС равна алгебраической сумме последовательно соединен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ных ЭДС, а эквивалентное сопротивление 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арифметиче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ской сумме последовательно соединенных сопротивлений.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object w:dxaOrig="8160" w:dyaOrig="1635">
          <v:shape id="_x0000_i1065" type="#_x0000_t75" style="width:408pt;height:81.75pt" o:ole="" fillcolor="window">
            <v:imagedata r:id="rId88" o:title=""/>
          </v:shape>
          <o:OLEObject Type="Embed" ProgID="PBrush" ShapeID="_x0000_i1065" DrawAspect="Content" ObjectID="_1697459767" r:id="rId89"/>
        </w:object>
      </w:r>
    </w:p>
    <w:p w:rsidR="009A3858" w:rsidRPr="009A3858" w:rsidRDefault="009A3858" w:rsidP="009A3858">
      <w:pPr>
        <w:pStyle w:val="1"/>
        <w:suppressLineNumbers/>
        <w:spacing w:line="288" w:lineRule="auto"/>
        <w:ind w:left="0"/>
        <w:jc w:val="center"/>
        <w:rPr>
          <w:szCs w:val="28"/>
        </w:rPr>
      </w:pPr>
    </w:p>
    <w:p w:rsidR="009A3858" w:rsidRPr="009A3858" w:rsidRDefault="009A3858" w:rsidP="009A3858">
      <w:pPr>
        <w:pStyle w:val="1"/>
        <w:suppressLineNumbers/>
        <w:spacing w:line="288" w:lineRule="auto"/>
        <w:ind w:left="0"/>
        <w:jc w:val="center"/>
        <w:rPr>
          <w:szCs w:val="28"/>
        </w:rPr>
      </w:pPr>
      <w:r w:rsidRPr="009A3858">
        <w:rPr>
          <w:szCs w:val="28"/>
        </w:rPr>
        <w:t>Рисунок 1.9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lastRenderedPageBreak/>
        <w:t xml:space="preserve">При параллельном соединении ветвей с источниками ЭДС и сопротивлениями (рисунок 1.10, 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 xml:space="preserve">) общий ток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 xml:space="preserve"> равен при указанных положительных направлениях сумме токов в ветвях: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>+...+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Токи в ветвях по обобщенному закону Ома соответст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венно равны: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proofErr w:type="gramStart"/>
      <w:r w:rsidRPr="009A3858">
        <w:rPr>
          <w:rFonts w:ascii="Times New Roman" w:hAnsi="Times New Roman" w:cs="Times New Roman"/>
          <w:sz w:val="28"/>
          <w:szCs w:val="28"/>
          <w:lang w:val="en-US"/>
        </w:rPr>
        <w:t>=(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ba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;      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=(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ba</w:t>
      </w:r>
      <w:proofErr w:type="spellEnd"/>
      <w:r w:rsidRPr="009A3858">
        <w:rPr>
          <w:rFonts w:ascii="Times New Roman" w:hAnsi="Times New Roman" w:cs="Times New Roman"/>
          <w:sz w:val="28"/>
          <w:szCs w:val="28"/>
          <w:lang w:val="en-US"/>
        </w:rPr>
        <w:t>–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; ...    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=(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ba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proofErr w:type="spellEnd"/>
      <w:r w:rsidRPr="009A385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sz w:val="28"/>
          <w:szCs w:val="28"/>
          <w:lang w:val="en-US"/>
        </w:rPr>
        <w:object w:dxaOrig="6330" w:dyaOrig="2955">
          <v:shape id="_x0000_i1066" type="#_x0000_t75" style="width:316.5pt;height:147.75pt" o:ole="" fillcolor="window">
            <v:imagedata r:id="rId90" o:title=""/>
          </v:shape>
          <o:OLEObject Type="Embed" ProgID="PBrush" ShapeID="_x0000_i1066" DrawAspect="Content" ObjectID="_1697459768" r:id="rId91"/>
        </w:objec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Рисунок 1.10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Подставляя значения токов, получаем:</w:t>
      </w: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i/>
          <w:sz w:val="28"/>
          <w:szCs w:val="28"/>
        </w:rPr>
      </w:pP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>=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>+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ba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>+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ba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>+...+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>+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ba</w:t>
      </w:r>
      <w:proofErr w:type="spellEnd"/>
      <w:r w:rsidRPr="009A3858">
        <w:rPr>
          <w:rFonts w:ascii="Times New Roman" w:hAnsi="Times New Roman"/>
          <w:b w:val="0"/>
          <w:sz w:val="28"/>
          <w:szCs w:val="28"/>
          <w:lang w:val="en-US"/>
        </w:rPr>
        <w:t>=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sym w:font="Symbol" w:char="F02D"/>
      </w: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i/>
          <w:sz w:val="28"/>
          <w:szCs w:val="28"/>
          <w:lang w:val="en-US"/>
        </w:rPr>
      </w:pP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>+...+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n</w:t>
      </w:r>
      <w:proofErr w:type="spellEnd"/>
      <w:proofErr w:type="gramStart"/>
      <w:r w:rsidRPr="009A3858">
        <w:rPr>
          <w:rFonts w:ascii="Times New Roman" w:hAnsi="Times New Roman"/>
          <w:b w:val="0"/>
          <w:sz w:val="28"/>
          <w:szCs w:val="28"/>
          <w:lang w:val="en-US"/>
        </w:rPr>
        <w:t>+(</w:t>
      </w:r>
      <w:proofErr w:type="gramEnd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>+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>+...+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n</w:t>
      </w:r>
      <w:proofErr w:type="spellEnd"/>
      <w:r w:rsidRPr="009A3858">
        <w:rPr>
          <w:rFonts w:ascii="Times New Roman" w:hAnsi="Times New Roman"/>
          <w:b w:val="0"/>
          <w:sz w:val="28"/>
          <w:szCs w:val="28"/>
          <w:lang w:val="en-US"/>
        </w:rPr>
        <w:t>)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ba</w:t>
      </w:r>
      <w:proofErr w:type="spellEnd"/>
      <w:r w:rsidRPr="009A3858">
        <w:rPr>
          <w:rFonts w:ascii="Times New Roman" w:hAnsi="Times New Roman"/>
          <w:b w:val="0"/>
          <w:sz w:val="28"/>
          <w:szCs w:val="28"/>
          <w:lang w:val="en-US"/>
        </w:rPr>
        <w:t>=</w:t>
      </w: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</w:rPr>
      </w:pPr>
      <w:r w:rsidRPr="009A3858">
        <w:rPr>
          <w:rFonts w:ascii="Times New Roman" w:hAnsi="Times New Roman"/>
          <w:b w:val="0"/>
          <w:sz w:val="28"/>
          <w:szCs w:val="28"/>
        </w:rPr>
        <w:t>=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sym w:font="Symbol" w:char="F0E5"/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k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k</w:t>
      </w:r>
      <w:proofErr w:type="spellEnd"/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</w:rPr>
        <w:t xml:space="preserve"> </w:t>
      </w:r>
      <w:r w:rsidRPr="009A3858">
        <w:rPr>
          <w:rFonts w:ascii="Times New Roman" w:hAnsi="Times New Roman"/>
          <w:b w:val="0"/>
          <w:sz w:val="28"/>
          <w:szCs w:val="28"/>
        </w:rPr>
        <w:t xml:space="preserve">+ 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ba</w:t>
      </w:r>
      <w:proofErr w:type="spellEnd"/>
      <w:r w:rsidRPr="009A3858">
        <w:rPr>
          <w:rFonts w:ascii="Times New Roman" w:hAnsi="Times New Roman"/>
          <w:b w:val="0"/>
          <w:sz w:val="28"/>
          <w:szCs w:val="28"/>
          <w:lang w:val="en-US"/>
        </w:rPr>
        <w:sym w:font="Symbol" w:char="F0E5"/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  <w:lang w:val="en-US"/>
        </w:rPr>
        <w:t>k</w:t>
      </w:r>
      <w:proofErr w:type="spellEnd"/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Для эквивалентной схемы (рисунок 1.10,</w:t>
      </w:r>
      <w:r w:rsidRPr="009A3858">
        <w:rPr>
          <w:rFonts w:ascii="Times New Roman" w:hAnsi="Times New Roman" w:cs="Times New Roman"/>
          <w:i/>
          <w:sz w:val="28"/>
          <w:szCs w:val="28"/>
          <w:lang w:val="be-BY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>)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Э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proofErr w:type="gramEnd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ba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proofErr w:type="spellEnd"/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Э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)=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Э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Э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Э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ba</w:t>
      </w:r>
      <w:proofErr w:type="spellEnd"/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  <w:lang w:val="kk-KZ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Сравнивая выражения для тока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 xml:space="preserve"> в схемах </w:t>
      </w:r>
      <w:r w:rsidRPr="009A3858">
        <w:rPr>
          <w:rFonts w:ascii="Times New Roman" w:hAnsi="Times New Roman" w:cs="Times New Roman"/>
          <w:sz w:val="28"/>
          <w:szCs w:val="28"/>
          <w:lang w:val="kk-KZ"/>
        </w:rPr>
        <w:t xml:space="preserve">на </w:t>
      </w:r>
      <w:r w:rsidRPr="009A3858">
        <w:rPr>
          <w:rFonts w:ascii="Times New Roman" w:hAnsi="Times New Roman" w:cs="Times New Roman"/>
          <w:sz w:val="28"/>
          <w:szCs w:val="28"/>
        </w:rPr>
        <w:t>рис</w:t>
      </w:r>
      <w:r w:rsidRPr="009A3858">
        <w:rPr>
          <w:rFonts w:ascii="Times New Roman" w:hAnsi="Times New Roman" w:cs="Times New Roman"/>
          <w:sz w:val="28"/>
          <w:szCs w:val="28"/>
          <w:lang w:val="kk-KZ"/>
        </w:rPr>
        <w:t>унках 1</w:t>
      </w:r>
      <w:r w:rsidRPr="009A3858">
        <w:rPr>
          <w:rFonts w:ascii="Times New Roman" w:hAnsi="Times New Roman" w:cs="Times New Roman"/>
          <w:sz w:val="28"/>
          <w:szCs w:val="28"/>
        </w:rPr>
        <w:t>.</w:t>
      </w:r>
      <w:r w:rsidRPr="009A3858">
        <w:rPr>
          <w:rFonts w:ascii="Times New Roman" w:hAnsi="Times New Roman" w:cs="Times New Roman"/>
          <w:sz w:val="28"/>
          <w:szCs w:val="28"/>
          <w:lang w:val="kk-KZ"/>
        </w:rPr>
        <w:t>10</w: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</w:rPr>
        <w:t xml:space="preserve">а 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и 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</w:rPr>
        <w:t>,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имеем: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E5"/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</w:rPr>
        <w:t xml:space="preserve">;        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E5"/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</w:rPr>
        <w:t>,</w:t>
      </w: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откуда </w:t>
      </w: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position w:val="-36"/>
          <w:sz w:val="28"/>
          <w:szCs w:val="28"/>
          <w:lang w:val="en-US"/>
        </w:rPr>
        <w:object w:dxaOrig="1579" w:dyaOrig="820">
          <v:shape id="_x0000_i1067" type="#_x0000_t75" style="width:78.75pt;height:41.25pt" o:ole="">
            <v:imagedata r:id="rId92" o:title=""/>
          </v:shape>
          <o:OLEObject Type="Embed" ProgID="Equation.3" ShapeID="_x0000_i1067" DrawAspect="Content" ObjectID="_1697459769" r:id="rId93"/>
        </w:object>
      </w:r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A3858">
        <w:rPr>
          <w:rFonts w:ascii="Times New Roman" w:hAnsi="Times New Roman" w:cs="Times New Roman"/>
          <w:sz w:val="28"/>
          <w:szCs w:val="28"/>
        </w:rPr>
        <w:t>Эквивалентная ЭДС при параллельном соединении вет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вей равна алгебраической сумме произведений ЭДС ветви на проводимость ветви, деленную на сумму проводимостей ветвей.</w:t>
      </w:r>
      <w:proofErr w:type="gramEnd"/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Если в какой-либо ветви ЭДС 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направлена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противопо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ложно выбранному направлению эквивалентной ЭДС </w:t>
      </w:r>
      <w:r w:rsidRPr="009A3858">
        <w:rPr>
          <w:rFonts w:ascii="Times New Roman" w:hAnsi="Times New Roman" w:cs="Times New Roman"/>
          <w:i/>
          <w:sz w:val="28"/>
          <w:szCs w:val="28"/>
        </w:rPr>
        <w:t>Е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</w:rPr>
        <w:t>,</w:t>
      </w:r>
      <w:r w:rsidRPr="009A385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t xml:space="preserve">то произведение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 записывается со знаком минус. Ес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ли в ветви ЭДС отсутствует, то соответствующее слагаемое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k</w:t>
      </w:r>
      <w:r w:rsidRPr="009A3858">
        <w:rPr>
          <w:rFonts w:ascii="Times New Roman" w:hAnsi="Times New Roman" w:cs="Times New Roman"/>
          <w:i/>
          <w:sz w:val="28"/>
          <w:szCs w:val="28"/>
        </w:rPr>
        <w:t>E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k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 тоже отсутствует.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Пример 1.6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З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>аменить часть цепи (рисунок 1.11) эквивалентной схемой по рисунку 1.10,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Эквивалентная проводимость 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3858">
        <w:rPr>
          <w:rFonts w:ascii="Times New Roman" w:hAnsi="Times New Roman" w:cs="Times New Roman"/>
          <w:sz w:val="28"/>
          <w:szCs w:val="28"/>
        </w:rPr>
        <w:t xml:space="preserve">. Эквивалентная ЭДС 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position w:val="-36"/>
          <w:sz w:val="28"/>
          <w:szCs w:val="28"/>
          <w:lang w:val="en-US"/>
        </w:rPr>
        <w:object w:dxaOrig="2280" w:dyaOrig="820">
          <v:shape id="_x0000_i1068" type="#_x0000_t75" style="width:114pt;height:41.25pt" o:ole="">
            <v:imagedata r:id="rId94" o:title=""/>
          </v:shape>
          <o:OLEObject Type="Embed" ProgID="Equation.3" ShapeID="_x0000_i1068" DrawAspect="Content" ObjectID="_1697459770" r:id="rId95"/>
        </w:object>
      </w:r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object w:dxaOrig="2490" w:dyaOrig="2340">
          <v:shape id="_x0000_i1069" type="#_x0000_t75" style="width:124.5pt;height:117pt" o:ole="">
            <v:imagedata r:id="rId96" o:title=""/>
          </v:shape>
          <o:OLEObject Type="Embed" ProgID="PBrush" ShapeID="_x0000_i1069" DrawAspect="Content" ObjectID="_1697459771" r:id="rId97"/>
        </w:objec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Рисунок 1.11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pStyle w:val="FR4"/>
        <w:keepNext/>
        <w:widowControl/>
        <w:suppressLineNumbers/>
        <w:spacing w:line="288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A3858">
        <w:rPr>
          <w:rFonts w:ascii="Times New Roman" w:hAnsi="Times New Roman"/>
          <w:sz w:val="28"/>
          <w:szCs w:val="28"/>
        </w:rPr>
        <w:t>1.1.5 Метод непосредственного применения законов Кирхгофа</w:t>
      </w:r>
      <w:r w:rsidRPr="009A3858">
        <w:rPr>
          <w:rFonts w:ascii="Times New Roman" w:hAnsi="Times New Roman"/>
          <w:noProof w:val="0"/>
          <w:sz w:val="28"/>
          <w:szCs w:val="28"/>
        </w:rPr>
        <w:t xml:space="preserve">. </w:t>
      </w:r>
      <w:r w:rsidRPr="009A3858">
        <w:rPr>
          <w:rFonts w:ascii="Times New Roman" w:hAnsi="Times New Roman"/>
          <w:sz w:val="28"/>
          <w:szCs w:val="28"/>
        </w:rPr>
        <w:t>Законы Кирхгофа наиболее общие, универсальные законы, описывающие режим элект</w:t>
      </w:r>
      <w:r w:rsidRPr="009A3858">
        <w:rPr>
          <w:rFonts w:ascii="Times New Roman" w:hAnsi="Times New Roman"/>
          <w:sz w:val="28"/>
          <w:szCs w:val="28"/>
        </w:rPr>
        <w:softHyphen/>
        <w:t>рической цепи, и методы расчета, основанные на этих законах, применимы к расчету режима любой электричес</w:t>
      </w:r>
      <w:r w:rsidRPr="009A3858">
        <w:rPr>
          <w:rFonts w:ascii="Times New Roman" w:hAnsi="Times New Roman"/>
          <w:sz w:val="28"/>
          <w:szCs w:val="28"/>
        </w:rPr>
        <w:softHyphen/>
        <w:t>кой цепи. Однако в практике расчетов их чаще всего при</w:t>
      </w:r>
      <w:r w:rsidRPr="009A3858">
        <w:rPr>
          <w:rFonts w:ascii="Times New Roman" w:hAnsi="Times New Roman"/>
          <w:sz w:val="28"/>
          <w:szCs w:val="28"/>
        </w:rPr>
        <w:softHyphen/>
        <w:t>меняют для определения токов в ветвях сложных цепей с несколькими источниками электрической энергии.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Порядок расчета. При расчете рекомендуется оп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ределенная последовательность решения, которая далее иллюстрируется на примере расчета токов в схеме (рисунок 1.12) при заданных сопротивлениях и ЭДС.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3744788" wp14:editId="2EE9202C">
            <wp:extent cx="2619375" cy="2133600"/>
            <wp:effectExtent l="19050" t="0" r="9525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9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  <w:lang w:val="ru-MO"/>
        </w:rPr>
        <w:lastRenderedPageBreak/>
        <w:t>Рисунок 1.12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1) Определяется число ветвей, т.е. число неизвестных токов, и узлов, которые обозначаются буквами или цифра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ми (1, 2, 3, 0 на рисунке 1.12); выбираются произвольно и ука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зываются положительные направления токов.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2) Определяется, сколько уравнений нужно составить по первому закону Кирхгофа и сколько по второму. Общее число уравнений должно быть равно числу неизвестных то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ков, т.е. числу ветвей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9A3858">
        <w:rPr>
          <w:rFonts w:ascii="Times New Roman" w:hAnsi="Times New Roman" w:cs="Times New Roman"/>
          <w:i/>
          <w:sz w:val="28"/>
          <w:szCs w:val="28"/>
        </w:rPr>
        <w:t>.</w:t>
      </w:r>
      <w:r w:rsidRPr="009A3858">
        <w:rPr>
          <w:rFonts w:ascii="Times New Roman" w:hAnsi="Times New Roman" w:cs="Times New Roman"/>
          <w:sz w:val="28"/>
          <w:szCs w:val="28"/>
        </w:rPr>
        <w:t xml:space="preserve"> По первому закону составляется </w:t>
      </w:r>
      <w:r w:rsidRPr="009A3858">
        <w:rPr>
          <w:rFonts w:ascii="Times New Roman" w:hAnsi="Times New Roman" w:cs="Times New Roman"/>
          <w:i/>
          <w:sz w:val="28"/>
          <w:szCs w:val="28"/>
        </w:rPr>
        <w:t>у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1 уравнений, где </w:t>
      </w:r>
      <w:r w:rsidRPr="009A3858">
        <w:rPr>
          <w:rFonts w:ascii="Times New Roman" w:hAnsi="Times New Roman" w:cs="Times New Roman"/>
          <w:i/>
          <w:sz w:val="28"/>
          <w:szCs w:val="28"/>
        </w:rPr>
        <w:t xml:space="preserve">у - </w:t>
      </w:r>
      <w:r w:rsidRPr="009A3858">
        <w:rPr>
          <w:rFonts w:ascii="Times New Roman" w:hAnsi="Times New Roman" w:cs="Times New Roman"/>
          <w:sz w:val="28"/>
          <w:szCs w:val="28"/>
        </w:rPr>
        <w:t>число узлов схемы (уравнение для одного из узлов является следствием остальных, т.е. не является независимым; оно может быть получено сумми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рованием всех остальных </w:t>
      </w:r>
      <w:r w:rsidRPr="009A3858">
        <w:rPr>
          <w:rFonts w:ascii="Times New Roman" w:hAnsi="Times New Roman" w:cs="Times New Roman"/>
          <w:i/>
          <w:sz w:val="28"/>
          <w:szCs w:val="28"/>
        </w:rPr>
        <w:t>у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1 уравнений). Число уравне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ний, которые требуется составить по второму закону Кирх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гофа, меньше общего числа уравнений на число уравне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ний, составленных по первому закону Кирхгофа, т.е. по второму закону Кирхгофа нужно составить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(</w:t>
      </w:r>
      <w:r w:rsidRPr="009A3858">
        <w:rPr>
          <w:rFonts w:ascii="Times New Roman" w:hAnsi="Times New Roman" w:cs="Times New Roman"/>
          <w:i/>
          <w:sz w:val="28"/>
          <w:szCs w:val="28"/>
        </w:rPr>
        <w:t>у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1) независимых уравнений.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Для схемы на рисунке 1.12 число ветвей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9A3858">
        <w:rPr>
          <w:rFonts w:ascii="Times New Roman" w:hAnsi="Times New Roman" w:cs="Times New Roman"/>
          <w:sz w:val="28"/>
          <w:szCs w:val="28"/>
        </w:rPr>
        <w:t xml:space="preserve">=6, число узлов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r w:rsidRPr="009A3858">
        <w:rPr>
          <w:rFonts w:ascii="Times New Roman" w:hAnsi="Times New Roman" w:cs="Times New Roman"/>
          <w:sz w:val="28"/>
          <w:szCs w:val="28"/>
        </w:rPr>
        <w:t>=4. По первому закону Кирхгофа необходимо составить 4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1=3 уравнения, а по второму 6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(4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1)=3 уравнения.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3) Составляются уравнения. При составлении </w:t>
      </w:r>
      <w:r w:rsidRPr="009A3858">
        <w:rPr>
          <w:rFonts w:ascii="Times New Roman" w:hAnsi="Times New Roman" w:cs="Times New Roman"/>
          <w:i/>
          <w:sz w:val="28"/>
          <w:szCs w:val="28"/>
        </w:rPr>
        <w:t>у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1 урав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нений по первому закону Кирхгофа токам, направленным от узла, приписывается знак плюс, а направленным к уз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лу, 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 знак минус (или наоборот). Уравнения по второму закону составляются для контуров, так, чтобы в каждый следующий контур входила хотя бы одна ветвь, не вошед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шая в другие контуры, для которых уже записаны уравне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ния. Выбирается направление обхода каждого конту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ра (произвольно). При обходе контура в выбранном на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правлении ЭДС записывается со знаком плюс, если ее на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правление совпадает с направлением обхода контура, и со знаком минус в противном случае; падение напряжения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RI</w:t>
      </w:r>
      <w:r w:rsidRPr="009A3858">
        <w:rPr>
          <w:rFonts w:ascii="Times New Roman" w:hAnsi="Times New Roman" w:cs="Times New Roman"/>
          <w:sz w:val="28"/>
          <w:szCs w:val="28"/>
        </w:rPr>
        <w:t xml:space="preserve"> записывается со знаком плюс, если направление обхо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да ветви совпадает с положительным направлением тока, и со знаком минус в противном случае.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Для схемы составим три уравнения по перво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му закону Кирхгофа для узлов 1, 2, 3: 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1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+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2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6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= 0 - </w:t>
      </w:r>
      <w:r w:rsidRPr="009A3858">
        <w:rPr>
          <w:rFonts w:ascii="Times New Roman" w:hAnsi="Times New Roman" w:cs="Times New Roman"/>
          <w:sz w:val="28"/>
          <w:szCs w:val="28"/>
        </w:rPr>
        <w:t>узел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1.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 xml:space="preserve"> 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5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= 0 - </w:t>
      </w:r>
      <w:r w:rsidRPr="009A3858">
        <w:rPr>
          <w:rFonts w:ascii="Times New Roman" w:hAnsi="Times New Roman" w:cs="Times New Roman"/>
          <w:sz w:val="28"/>
          <w:szCs w:val="28"/>
        </w:rPr>
        <w:t>узел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2.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 xml:space="preserve"> +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9A3858">
        <w:rPr>
          <w:rFonts w:ascii="Times New Roman" w:hAnsi="Times New Roman" w:cs="Times New Roman"/>
          <w:sz w:val="28"/>
          <w:szCs w:val="28"/>
        </w:rPr>
        <w:t>= 0 - узел 3.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По второму закону Кирхгофа составим три уравнения (направление обхода контуров примем по направлению движения часовой стрелки):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Pr="009A3858">
        <w:rPr>
          <w:rFonts w:ascii="Times New Roman" w:hAnsi="Times New Roman" w:cs="Times New Roman"/>
          <w:sz w:val="28"/>
          <w:szCs w:val="28"/>
        </w:rPr>
        <w:t>контур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5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5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6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6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Pr="009A3858">
        <w:rPr>
          <w:rFonts w:ascii="Times New Roman" w:hAnsi="Times New Roman" w:cs="Times New Roman"/>
          <w:sz w:val="28"/>
          <w:szCs w:val="28"/>
        </w:rPr>
        <w:t>контур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II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 xml:space="preserve"> 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5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5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Pr="009A3858">
        <w:rPr>
          <w:rFonts w:ascii="Times New Roman" w:hAnsi="Times New Roman" w:cs="Times New Roman"/>
          <w:sz w:val="28"/>
          <w:szCs w:val="28"/>
        </w:rPr>
        <w:t>контур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III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Решив уравнения совместно, найдем искомые токи. Ес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ли численное значение какого-либо тока получается отри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цательным, то это означает, что его действительное на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правление противоположно 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выбранному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положительному (в этих случаях изменять принятое направление тока не рекомендуется).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Пример 1.7 Дана схема (рисунок 1.13). ЭДС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>=110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3858">
        <w:rPr>
          <w:rFonts w:ascii="Times New Roman" w:hAnsi="Times New Roman" w:cs="Times New Roman"/>
          <w:sz w:val="28"/>
          <w:szCs w:val="28"/>
        </w:rPr>
        <w:t xml:space="preserve">=111 В,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9A3858">
        <w:rPr>
          <w:rFonts w:ascii="Times New Roman" w:hAnsi="Times New Roman" w:cs="Times New Roman"/>
          <w:sz w:val="28"/>
          <w:szCs w:val="28"/>
        </w:rPr>
        <w:t xml:space="preserve">=108 В, внутренние сопротивления источников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вт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 xml:space="preserve">=0,5 Ом,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вт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3858">
        <w:rPr>
          <w:rFonts w:ascii="Times New Roman" w:hAnsi="Times New Roman" w:cs="Times New Roman"/>
          <w:sz w:val="28"/>
          <w:szCs w:val="28"/>
        </w:rPr>
        <w:t xml:space="preserve">=1 Ом,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вт4</w:t>
      </w:r>
      <w:r w:rsidRPr="009A3858">
        <w:rPr>
          <w:rFonts w:ascii="Times New Roman" w:hAnsi="Times New Roman" w:cs="Times New Roman"/>
          <w:sz w:val="28"/>
          <w:szCs w:val="28"/>
        </w:rPr>
        <w:t xml:space="preserve">=0,2 Ом, сопротивления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 xml:space="preserve">=4,5 Ом,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 xml:space="preserve">=20 Ом,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9A3858">
        <w:rPr>
          <w:rFonts w:ascii="Times New Roman" w:hAnsi="Times New Roman" w:cs="Times New Roman"/>
          <w:sz w:val="28"/>
          <w:szCs w:val="28"/>
        </w:rPr>
        <w:t>=25,8 Ом. Определить токи в ветвях.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1) Между точками </w:t>
      </w:r>
      <w:r w:rsidRPr="009A3858">
        <w:rPr>
          <w:rFonts w:ascii="Times New Roman" w:hAnsi="Times New Roman" w:cs="Times New Roman"/>
          <w:i/>
          <w:sz w:val="28"/>
          <w:szCs w:val="28"/>
        </w:rPr>
        <w:t>а' и а"</w:t>
      </w:r>
      <w:r w:rsidRPr="009A3858">
        <w:rPr>
          <w:rFonts w:ascii="Times New Roman" w:hAnsi="Times New Roman" w:cs="Times New Roman"/>
          <w:sz w:val="28"/>
          <w:szCs w:val="28"/>
        </w:rPr>
        <w:t xml:space="preserve"> нет включенного сопротив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ления или ЭДС, следовательно, их потенциалы одинаковы и их можно 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объединить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в общий узел. Аналогично объединяются точки </w:t>
      </w:r>
      <w:r w:rsidRPr="009A3858">
        <w:rPr>
          <w:rFonts w:ascii="Times New Roman" w:hAnsi="Times New Roman" w:cs="Times New Roman"/>
          <w:i/>
          <w:sz w:val="28"/>
          <w:szCs w:val="28"/>
        </w:rPr>
        <w:t>b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</w:t>
      </w:r>
      <w:r w:rsidRPr="009A3858">
        <w:rPr>
          <w:rFonts w:ascii="Times New Roman" w:hAnsi="Times New Roman" w:cs="Times New Roman"/>
          <w:i/>
          <w:sz w:val="28"/>
          <w:szCs w:val="28"/>
        </w:rPr>
        <w:t xml:space="preserve">b". </w:t>
      </w:r>
      <w:r w:rsidRPr="009A3858">
        <w:rPr>
          <w:rFonts w:ascii="Times New Roman" w:hAnsi="Times New Roman" w:cs="Times New Roman"/>
          <w:sz w:val="28"/>
          <w:szCs w:val="28"/>
        </w:rPr>
        <w:t xml:space="preserve">Следовательно, схема имеет </w:t>
      </w:r>
      <w:r w:rsidRPr="009A3858">
        <w:rPr>
          <w:rFonts w:ascii="Times New Roman" w:hAnsi="Times New Roman" w:cs="Times New Roman"/>
          <w:sz w:val="28"/>
          <w:szCs w:val="28"/>
        </w:rPr>
        <w:lastRenderedPageBreak/>
        <w:t>два узла, между которыми включены че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тыре ветви и число неизвестных токов равно четырем. Выбранные по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ложительные направления токов показаны на схеме. 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08403D0" wp14:editId="23931583">
            <wp:extent cx="2343150" cy="1809750"/>
            <wp:effectExtent l="1905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9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Рисунок 1.13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2) Схема имеет два узла и четыре ветви, поэтому по первому зако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ну Кирхгофа надо составить </w:t>
      </w:r>
      <w:r w:rsidRPr="009A3858">
        <w:rPr>
          <w:rFonts w:ascii="Times New Roman" w:hAnsi="Times New Roman" w:cs="Times New Roman"/>
          <w:i/>
          <w:sz w:val="28"/>
          <w:szCs w:val="28"/>
        </w:rPr>
        <w:t>у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1=2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1=1 уравнение, а по второму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(</w:t>
      </w:r>
      <w:r w:rsidRPr="009A3858">
        <w:rPr>
          <w:rFonts w:ascii="Times New Roman" w:hAnsi="Times New Roman" w:cs="Times New Roman"/>
          <w:i/>
          <w:sz w:val="28"/>
          <w:szCs w:val="28"/>
        </w:rPr>
        <w:t xml:space="preserve">у 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1)=4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1=3 уравнения.</w:t>
      </w: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3) Составим одно уравнение по первому закону для узла 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>: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 xml:space="preserve"> +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9A3858">
        <w:rPr>
          <w:rFonts w:ascii="Times New Roman" w:hAnsi="Times New Roman" w:cs="Times New Roman"/>
          <w:sz w:val="28"/>
          <w:szCs w:val="28"/>
        </w:rPr>
        <w:t xml:space="preserve"> =0</w:t>
      </w: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и три по второму, принимая направление обхода контуров по направлению движения часовой стрелки: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  <w:r w:rsidRPr="009A3858">
        <w:rPr>
          <w:rFonts w:ascii="Times New Roman" w:hAnsi="Times New Roman"/>
          <w:b w:val="0"/>
          <w:sz w:val="28"/>
          <w:szCs w:val="28"/>
          <w:lang w:val="en-US"/>
        </w:rPr>
        <w:t>(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</w:rPr>
        <w:t>вт</w:t>
      </w:r>
      <w:proofErr w:type="spellEnd"/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 + 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>)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 xml:space="preserve">1 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+ 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 = 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 - </w:t>
      </w:r>
      <w:r w:rsidRPr="009A3858">
        <w:rPr>
          <w:rFonts w:ascii="Times New Roman" w:hAnsi="Times New Roman"/>
          <w:b w:val="0"/>
          <w:sz w:val="28"/>
          <w:szCs w:val="28"/>
          <w:lang w:val="be-BY"/>
        </w:rPr>
        <w:t xml:space="preserve">контур 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>;</w:t>
      </w: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  <w:r w:rsidRPr="009A3858">
        <w:rPr>
          <w:rFonts w:ascii="Times New Roman" w:hAnsi="Times New Roman"/>
          <w:b w:val="0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</w:rPr>
        <w:t>вт</w:t>
      </w:r>
      <w:proofErr w:type="spellEnd"/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3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 xml:space="preserve">3 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= 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3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 - </w:t>
      </w:r>
      <w:r w:rsidRPr="009A3858">
        <w:rPr>
          <w:rFonts w:ascii="Times New Roman" w:hAnsi="Times New Roman"/>
          <w:b w:val="0"/>
          <w:sz w:val="28"/>
          <w:szCs w:val="28"/>
          <w:lang w:val="be-BY"/>
        </w:rPr>
        <w:t xml:space="preserve">контур 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II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>;</w:t>
      </w: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i/>
          <w:sz w:val="28"/>
          <w:szCs w:val="28"/>
          <w:lang w:val="en-US"/>
        </w:rPr>
      </w:pP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  <w:lang w:val="en-US"/>
        </w:rPr>
      </w:pP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</w:rPr>
        <w:t>вт</w:t>
      </w:r>
      <w:proofErr w:type="spellEnd"/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3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 xml:space="preserve">3 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 (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proofErr w:type="spellStart"/>
      <w:r w:rsidRPr="009A3858">
        <w:rPr>
          <w:rFonts w:ascii="Times New Roman" w:hAnsi="Times New Roman"/>
          <w:b w:val="0"/>
          <w:i/>
          <w:sz w:val="28"/>
          <w:szCs w:val="28"/>
          <w:vertAlign w:val="subscript"/>
        </w:rPr>
        <w:t>вт</w:t>
      </w:r>
      <w:proofErr w:type="spellEnd"/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4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 + 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4</w:t>
      </w:r>
      <w:proofErr w:type="gramStart"/>
      <w:r w:rsidRPr="009A3858">
        <w:rPr>
          <w:rFonts w:ascii="Times New Roman" w:hAnsi="Times New Roman"/>
          <w:b w:val="0"/>
          <w:sz w:val="28"/>
          <w:szCs w:val="28"/>
          <w:lang w:val="en-US"/>
        </w:rPr>
        <w:t>)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1</w:t>
      </w:r>
      <w:proofErr w:type="gramEnd"/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 = 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>3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 + 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b w:val="0"/>
          <w:sz w:val="28"/>
          <w:szCs w:val="28"/>
          <w:vertAlign w:val="subscript"/>
          <w:lang w:val="en-US"/>
        </w:rPr>
        <w:t xml:space="preserve">4 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 xml:space="preserve">- </w:t>
      </w:r>
      <w:r w:rsidRPr="009A3858">
        <w:rPr>
          <w:rFonts w:ascii="Times New Roman" w:hAnsi="Times New Roman"/>
          <w:b w:val="0"/>
          <w:sz w:val="28"/>
          <w:szCs w:val="28"/>
          <w:lang w:val="be-BY"/>
        </w:rPr>
        <w:t xml:space="preserve">контур </w:t>
      </w:r>
      <w:r w:rsidRPr="009A3858">
        <w:rPr>
          <w:rFonts w:ascii="Times New Roman" w:hAnsi="Times New Roman"/>
          <w:b w:val="0"/>
          <w:i/>
          <w:sz w:val="28"/>
          <w:szCs w:val="28"/>
          <w:lang w:val="en-US"/>
        </w:rPr>
        <w:t>III</w:t>
      </w:r>
      <w:r w:rsidRPr="009A3858">
        <w:rPr>
          <w:rFonts w:ascii="Times New Roman" w:hAnsi="Times New Roman"/>
          <w:b w:val="0"/>
          <w:sz w:val="28"/>
          <w:szCs w:val="28"/>
          <w:lang w:val="en-US"/>
        </w:rPr>
        <w:t>.</w:t>
      </w:r>
    </w:p>
    <w:p w:rsidR="009A3858" w:rsidRPr="009A3858" w:rsidRDefault="009A3858" w:rsidP="009A3858">
      <w:pPr>
        <w:pStyle w:val="a3"/>
        <w:keepNext/>
        <w:suppressLineNumbers/>
        <w:spacing w:line="288" w:lineRule="auto"/>
        <w:jc w:val="both"/>
        <w:rPr>
          <w:szCs w:val="28"/>
          <w:lang w:val="en-US"/>
        </w:rPr>
      </w:pPr>
    </w:p>
    <w:p w:rsidR="009A3858" w:rsidRPr="009A3858" w:rsidRDefault="009A3858" w:rsidP="009A3858">
      <w:pPr>
        <w:pStyle w:val="a3"/>
        <w:keepNext/>
        <w:suppressLineNumbers/>
        <w:spacing w:line="288" w:lineRule="auto"/>
        <w:jc w:val="both"/>
        <w:rPr>
          <w:szCs w:val="28"/>
        </w:rPr>
      </w:pPr>
      <w:r w:rsidRPr="009A3858">
        <w:rPr>
          <w:szCs w:val="28"/>
        </w:rPr>
        <w:t>В полученную систему уравнений подставим численные значения ЭДС и сопротивлений: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Решим систему уравнений методом подстановки. Откуда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 xml:space="preserve"> =2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; затем найдем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 xml:space="preserve"> = 5 А,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3858">
        <w:rPr>
          <w:rFonts w:ascii="Times New Roman" w:hAnsi="Times New Roman" w:cs="Times New Roman"/>
          <w:sz w:val="28"/>
          <w:szCs w:val="28"/>
        </w:rPr>
        <w:t xml:space="preserve"> =11 А,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9A3858">
        <w:rPr>
          <w:rFonts w:ascii="Times New Roman" w:hAnsi="Times New Roman" w:cs="Times New Roman"/>
          <w:sz w:val="28"/>
          <w:szCs w:val="28"/>
        </w:rPr>
        <w:t xml:space="preserve"> = 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8 А.</w:t>
      </w:r>
    </w:p>
    <w:p w:rsidR="009A3858" w:rsidRPr="009A3858" w:rsidRDefault="009A3858" w:rsidP="009A3858">
      <w:pPr>
        <w:pStyle w:val="FR4"/>
        <w:keepNext/>
        <w:widowControl/>
        <w:suppressLineNumbers/>
        <w:spacing w:line="288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9A3858" w:rsidRPr="009A3858" w:rsidRDefault="009A3858" w:rsidP="009A3858">
      <w:pPr>
        <w:pStyle w:val="FR4"/>
        <w:keepNext/>
        <w:widowControl/>
        <w:suppressLineNumbers/>
        <w:spacing w:line="288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A3858">
        <w:rPr>
          <w:rFonts w:ascii="Times New Roman" w:hAnsi="Times New Roman"/>
          <w:sz w:val="28"/>
          <w:szCs w:val="28"/>
        </w:rPr>
        <w:t>1.1.6 Метод контурных токов. Это широко распростра</w:t>
      </w:r>
      <w:r w:rsidRPr="009A3858">
        <w:rPr>
          <w:rFonts w:ascii="Times New Roman" w:hAnsi="Times New Roman"/>
          <w:sz w:val="28"/>
          <w:szCs w:val="28"/>
        </w:rPr>
        <w:softHyphen/>
        <w:t>ненный метод расчета сложных электрических цепей с не</w:t>
      </w:r>
      <w:r w:rsidRPr="009A3858">
        <w:rPr>
          <w:rFonts w:ascii="Times New Roman" w:hAnsi="Times New Roman"/>
          <w:sz w:val="28"/>
          <w:szCs w:val="28"/>
        </w:rPr>
        <w:softHyphen/>
        <w:t>сколькими контурами и несколькими источниками элект</w:t>
      </w:r>
      <w:r w:rsidRPr="009A3858">
        <w:rPr>
          <w:rFonts w:ascii="Times New Roman" w:hAnsi="Times New Roman"/>
          <w:sz w:val="28"/>
          <w:szCs w:val="28"/>
        </w:rPr>
        <w:softHyphen/>
        <w:t>рической энергии. В основе метода лежат законы Кирхго</w:t>
      </w:r>
      <w:r w:rsidRPr="009A3858">
        <w:rPr>
          <w:rFonts w:ascii="Times New Roman" w:hAnsi="Times New Roman"/>
          <w:sz w:val="28"/>
          <w:szCs w:val="28"/>
        </w:rPr>
        <w:softHyphen/>
        <w:t>фа и два предположения: в каждом контуре протекают независимые друг от друга расчетные токи, называемые контурными, а ток каждой ветви равен алгебраической сумме контурных токов, замыкающихся через эту ветвь.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При этих предположениях оказывается, что для расче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та схемы достаточно ограничиться составлением уравнений для контурных токов только по второму закону Кирхгофа, так как для контурных токов первый закон выполняется в силу принятых для контурных токов предположений (контурный ток в одной из ветвей контура направлен к узлу, а в другой 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от узла). 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Следовательно, 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вместо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</w:rPr>
        <w:t>в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урав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нений при непосредственном применении законов Кирхго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фа достаточно составить </w:t>
      </w:r>
      <w:r w:rsidRPr="009A3858">
        <w:rPr>
          <w:rFonts w:ascii="Times New Roman" w:hAnsi="Times New Roman" w:cs="Times New Roman"/>
          <w:i/>
          <w:sz w:val="28"/>
          <w:szCs w:val="28"/>
        </w:rPr>
        <w:t>n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(</w:t>
      </w:r>
      <w:r w:rsidRPr="009A3858">
        <w:rPr>
          <w:rFonts w:ascii="Times New Roman" w:hAnsi="Times New Roman" w:cs="Times New Roman"/>
          <w:i/>
          <w:sz w:val="28"/>
          <w:szCs w:val="28"/>
        </w:rPr>
        <w:t>у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1) уравнений, что значи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тельно упрощает расчет.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Пример расчета. Поясним метод на примере схе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мы рисунок 1.12. Выше для этой схемы было получено, что 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</w:rPr>
        <w:t>в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(</w:t>
      </w:r>
      <w:r w:rsidRPr="009A3858">
        <w:rPr>
          <w:rFonts w:ascii="Times New Roman" w:hAnsi="Times New Roman" w:cs="Times New Roman"/>
          <w:i/>
          <w:sz w:val="28"/>
          <w:szCs w:val="28"/>
        </w:rPr>
        <w:t>у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>1)=3. Выделим в схеме три независимых контура (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II</w: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III</w:t>
      </w:r>
      <w:r w:rsidRPr="009A3858">
        <w:rPr>
          <w:rFonts w:ascii="Times New Roman" w:hAnsi="Times New Roman" w:cs="Times New Roman"/>
          <w:sz w:val="28"/>
          <w:szCs w:val="28"/>
        </w:rPr>
        <w:t xml:space="preserve">) с контурными токами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11</w: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22</w: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33</w:t>
      </w:r>
      <w:r w:rsidRPr="009A3858">
        <w:rPr>
          <w:rFonts w:ascii="Times New Roman" w:hAnsi="Times New Roman" w:cs="Times New Roman"/>
          <w:sz w:val="28"/>
          <w:szCs w:val="28"/>
        </w:rPr>
        <w:t>. Направление контурных токов можно выбрать произвольно, но для еди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нообразия последующих формул и расчетов следует (если возможно) задавать 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контурным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токам направления, совпа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дающие с направлениями обхода контуров (в данном слу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чае с направлением движения часовой стрелки).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Для контурных токов составим уравнения по второму закону Кирхгофа: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sz w:val="28"/>
          <w:szCs w:val="28"/>
          <w:lang w:val="en-US"/>
        </w:rPr>
        <w:t>(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33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t>контур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11</w:t>
      </w:r>
      <w:proofErr w:type="gramStart"/>
      <w:r w:rsidRPr="009A3858">
        <w:rPr>
          <w:rFonts w:ascii="Times New Roman" w:hAnsi="Times New Roman" w:cs="Times New Roman"/>
          <w:sz w:val="28"/>
          <w:szCs w:val="28"/>
          <w:lang w:val="en-US"/>
        </w:rPr>
        <w:t>+(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 xml:space="preserve"> 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5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 xml:space="preserve"> 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6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5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33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t>контур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II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sz w:val="28"/>
          <w:szCs w:val="28"/>
          <w:lang w:val="en-US"/>
        </w:rPr>
        <w:lastRenderedPageBreak/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5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22</w:t>
      </w:r>
      <w:proofErr w:type="gramStart"/>
      <w:r w:rsidRPr="009A3858">
        <w:rPr>
          <w:rFonts w:ascii="Times New Roman" w:hAnsi="Times New Roman" w:cs="Times New Roman"/>
          <w:sz w:val="28"/>
          <w:szCs w:val="28"/>
          <w:lang w:val="en-US"/>
        </w:rPr>
        <w:t>+(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 xml:space="preserve"> 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 xml:space="preserve"> R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5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33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t>контур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III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Так как направление обхода контура совпадает с направлением тока в этом контуре, то падения напряжения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 xml:space="preserve"> от этого тока запишем со знаком плюс. В общих ветвях ток смежного контура направлен противоположно току контура, поэтому падение напряжения от тока смежного контура запишем со знаком минус.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Решив уравнения совместно, определим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контурные токи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11</w: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22</w: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33</w:t>
      </w:r>
      <w:r w:rsidRPr="009A3858">
        <w:rPr>
          <w:rFonts w:ascii="Times New Roman" w:hAnsi="Times New Roman" w:cs="Times New Roman"/>
          <w:sz w:val="28"/>
          <w:szCs w:val="28"/>
        </w:rPr>
        <w:t>. Токи ветвей равны алгебраиче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ским суммам контурных токов. При этом знаки у контурных токов определяем по следующему правилу: если на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правление контурного тока совпадает с направлением тока ветви, то он записывается со знаком плюс, если не совпадает 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со знаком минус.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sz w:val="28"/>
          <w:szCs w:val="28"/>
        </w:rPr>
        <w:t>Токи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t>ветвей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=I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22</w:t>
      </w:r>
      <w:proofErr w:type="gramStart"/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; 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proofErr w:type="gramEnd"/>
      <w:r w:rsidRPr="009A3858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33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; 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33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; 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5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33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; 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6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A3858" w:rsidRPr="009A3858" w:rsidRDefault="009A3858" w:rsidP="009A3858">
      <w:pPr>
        <w:pStyle w:val="a6"/>
        <w:keepNext/>
        <w:suppressLineNumbers/>
        <w:spacing w:line="288" w:lineRule="auto"/>
        <w:rPr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Пример 1.8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Р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>ешить пример 1.7 методом контурных токов.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Выберем независимые контуры (рисунок 1.13) 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внутренние контуры (ячейки) схемы, положительные направления контурных токов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11</w: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22</w:t>
      </w:r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33</w:t>
      </w:r>
      <w:r w:rsidRPr="009A3858">
        <w:rPr>
          <w:rFonts w:ascii="Times New Roman" w:hAnsi="Times New Roman" w:cs="Times New Roman"/>
          <w:sz w:val="28"/>
          <w:szCs w:val="28"/>
        </w:rPr>
        <w:t xml:space="preserve"> примем совпадающими с направлением обхода контуров. Составим уравнения по второму закону Кирхгофа для контурных токов: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12"/>
          <w:sz w:val="28"/>
          <w:szCs w:val="28"/>
        </w:rPr>
        <w:object w:dxaOrig="3900" w:dyaOrig="400">
          <v:shape id="_x0000_i1070" type="#_x0000_t75" style="width:195pt;height:20.25pt" o:ole="" fillcolor="window">
            <v:imagedata r:id="rId100" o:title=""/>
          </v:shape>
          <o:OLEObject Type="Embed" ProgID="Equation.3" ShapeID="_x0000_i1070" DrawAspect="Content" ObjectID="_1697459772" r:id="rId101"/>
        </w:object>
      </w:r>
      <w:r w:rsidRPr="009A3858">
        <w:rPr>
          <w:rFonts w:ascii="Times New Roman" w:hAnsi="Times New Roman" w:cs="Times New Roman"/>
          <w:sz w:val="28"/>
          <w:szCs w:val="28"/>
        </w:rPr>
        <w:t>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4959" w:dyaOrig="400">
          <v:shape id="_x0000_i1071" type="#_x0000_t75" style="width:248.25pt;height:20.25pt" o:ole="" fillcolor="window">
            <v:imagedata r:id="rId102" o:title=""/>
          </v:shape>
          <o:OLEObject Type="Embed" ProgID="Equation.3" ShapeID="_x0000_i1071" DrawAspect="Content" ObjectID="_1697459773" r:id="rId103"/>
        </w:object>
      </w:r>
      <w:r w:rsidRPr="009A3858">
        <w:rPr>
          <w:rFonts w:ascii="Times New Roman" w:hAnsi="Times New Roman" w:cs="Times New Roman"/>
          <w:sz w:val="28"/>
          <w:szCs w:val="28"/>
        </w:rPr>
        <w:t>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5360" w:dyaOrig="400">
          <v:shape id="_x0000_i1072" type="#_x0000_t75" style="width:267.75pt;height:20.25pt" o:ole="" fillcolor="window">
            <v:imagedata r:id="rId104" o:title=""/>
          </v:shape>
          <o:OLEObject Type="Embed" ProgID="Equation.3" ShapeID="_x0000_i1072" DrawAspect="Content" ObjectID="_1697459774" r:id="rId105"/>
        </w:object>
      </w:r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pStyle w:val="a3"/>
        <w:keepNext/>
        <w:suppressLineNumbers/>
        <w:spacing w:line="288" w:lineRule="auto"/>
        <w:rPr>
          <w:szCs w:val="28"/>
        </w:rPr>
      </w:pPr>
    </w:p>
    <w:p w:rsidR="009A3858" w:rsidRPr="009A3858" w:rsidRDefault="009A3858" w:rsidP="009A3858">
      <w:pPr>
        <w:pStyle w:val="a3"/>
        <w:keepNext/>
        <w:suppressLineNumbers/>
        <w:spacing w:line="288" w:lineRule="auto"/>
        <w:rPr>
          <w:szCs w:val="28"/>
        </w:rPr>
      </w:pPr>
      <w:r w:rsidRPr="009A3858">
        <w:rPr>
          <w:szCs w:val="28"/>
        </w:rPr>
        <w:t>Подставив заданные численные значения, получим: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12"/>
          <w:sz w:val="28"/>
          <w:szCs w:val="28"/>
        </w:rPr>
        <w:object w:dxaOrig="3879" w:dyaOrig="400">
          <v:shape id="_x0000_i1073" type="#_x0000_t75" style="width:194.25pt;height:20.25pt" o:ole="" fillcolor="window">
            <v:imagedata r:id="rId106" o:title=""/>
          </v:shape>
          <o:OLEObject Type="Embed" ProgID="Equation.3" ShapeID="_x0000_i1073" DrawAspect="Content" ObjectID="_1697459775" r:id="rId107"/>
        </w:object>
      </w:r>
      <w:r w:rsidRPr="009A3858">
        <w:rPr>
          <w:rFonts w:ascii="Times New Roman" w:hAnsi="Times New Roman" w:cs="Times New Roman"/>
          <w:sz w:val="28"/>
          <w:szCs w:val="28"/>
        </w:rPr>
        <w:t>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879" w:dyaOrig="380">
          <v:shape id="_x0000_i1074" type="#_x0000_t75" style="width:194.25pt;height:18.75pt" o:ole="" fillcolor="window">
            <v:imagedata r:id="rId108" o:title=""/>
          </v:shape>
          <o:OLEObject Type="Embed" ProgID="Equation.3" ShapeID="_x0000_i1074" DrawAspect="Content" ObjectID="_1697459776" r:id="rId109"/>
        </w:object>
      </w:r>
      <w:r w:rsidRPr="009A3858">
        <w:rPr>
          <w:rFonts w:ascii="Times New Roman" w:hAnsi="Times New Roman" w:cs="Times New Roman"/>
          <w:sz w:val="28"/>
          <w:szCs w:val="28"/>
        </w:rPr>
        <w:t>;</w:t>
      </w:r>
    </w:p>
    <w:p w:rsidR="009A3858" w:rsidRPr="009A3858" w:rsidRDefault="009A3858" w:rsidP="009A3858">
      <w:pPr>
        <w:pStyle w:val="2"/>
        <w:suppressLineNumbers/>
        <w:spacing w:line="288" w:lineRule="auto"/>
        <w:ind w:firstLine="0"/>
        <w:jc w:val="center"/>
        <w:rPr>
          <w:szCs w:val="28"/>
          <w:lang w:val="ru-RU"/>
        </w:rPr>
      </w:pPr>
    </w:p>
    <w:p w:rsidR="009A3858" w:rsidRPr="009A3858" w:rsidRDefault="009A3858" w:rsidP="009A3858">
      <w:pPr>
        <w:pStyle w:val="2"/>
        <w:suppressLineNumbers/>
        <w:spacing w:line="288" w:lineRule="auto"/>
        <w:ind w:firstLine="0"/>
        <w:jc w:val="center"/>
        <w:rPr>
          <w:szCs w:val="28"/>
          <w:lang w:val="ru-RU"/>
        </w:rPr>
      </w:pPr>
      <w:r w:rsidRPr="009A3858">
        <w:rPr>
          <w:position w:val="-12"/>
          <w:szCs w:val="28"/>
        </w:rPr>
        <w:object w:dxaOrig="3940" w:dyaOrig="380">
          <v:shape id="_x0000_i1075" type="#_x0000_t75" style="width:197.25pt;height:18.75pt" o:ole="" fillcolor="window">
            <v:imagedata r:id="rId110" o:title=""/>
          </v:shape>
          <o:OLEObject Type="Embed" ProgID="Equation.3" ShapeID="_x0000_i1075" DrawAspect="Content" ObjectID="_1697459777" r:id="rId111"/>
        </w:object>
      </w:r>
      <w:r w:rsidRPr="009A3858">
        <w:rPr>
          <w:szCs w:val="28"/>
          <w:lang w:val="ru-RU"/>
        </w:rPr>
        <w:t>.</w:t>
      </w:r>
    </w:p>
    <w:p w:rsidR="009A3858" w:rsidRPr="009A3858" w:rsidRDefault="009A3858" w:rsidP="009A3858">
      <w:pPr>
        <w:pStyle w:val="2"/>
        <w:suppressLineNumbers/>
        <w:spacing w:line="288" w:lineRule="auto"/>
        <w:rPr>
          <w:szCs w:val="28"/>
          <w:lang w:val="ru-RU"/>
        </w:rPr>
      </w:pPr>
    </w:p>
    <w:p w:rsidR="009A3858" w:rsidRPr="009A3858" w:rsidRDefault="009A3858" w:rsidP="009A3858">
      <w:pPr>
        <w:pStyle w:val="2"/>
        <w:suppressLineNumbers/>
        <w:spacing w:line="288" w:lineRule="auto"/>
        <w:jc w:val="both"/>
        <w:rPr>
          <w:szCs w:val="28"/>
          <w:lang w:val="ru-RU"/>
        </w:rPr>
      </w:pPr>
      <w:r w:rsidRPr="009A3858">
        <w:rPr>
          <w:szCs w:val="28"/>
          <w:lang w:val="ru-RU"/>
        </w:rPr>
        <w:t xml:space="preserve">Решив систему уравнений, найдем контурные токи: </w:t>
      </w:r>
    </w:p>
    <w:p w:rsidR="009A3858" w:rsidRPr="009A3858" w:rsidRDefault="009A3858" w:rsidP="009A3858">
      <w:pPr>
        <w:pStyle w:val="2"/>
        <w:suppressLineNumbers/>
        <w:spacing w:line="288" w:lineRule="auto"/>
        <w:ind w:firstLine="0"/>
        <w:jc w:val="center"/>
        <w:rPr>
          <w:i/>
          <w:szCs w:val="28"/>
          <w:lang w:val="ru-RU"/>
        </w:rPr>
      </w:pPr>
    </w:p>
    <w:p w:rsidR="009A3858" w:rsidRPr="009A3858" w:rsidRDefault="009A3858" w:rsidP="009A3858">
      <w:pPr>
        <w:pStyle w:val="2"/>
        <w:suppressLineNumbers/>
        <w:spacing w:line="288" w:lineRule="auto"/>
        <w:ind w:firstLine="0"/>
        <w:jc w:val="center"/>
        <w:rPr>
          <w:szCs w:val="28"/>
        </w:rPr>
      </w:pPr>
      <w:r w:rsidRPr="009A3858">
        <w:rPr>
          <w:i/>
          <w:szCs w:val="28"/>
        </w:rPr>
        <w:t>I</w:t>
      </w:r>
      <w:r w:rsidRPr="009A3858">
        <w:rPr>
          <w:szCs w:val="28"/>
          <w:vertAlign w:val="subscript"/>
        </w:rPr>
        <w:t>11</w:t>
      </w:r>
      <w:r w:rsidRPr="009A3858">
        <w:rPr>
          <w:szCs w:val="28"/>
        </w:rPr>
        <w:t xml:space="preserve">=2 A; </w:t>
      </w:r>
      <w:r w:rsidRPr="009A3858">
        <w:rPr>
          <w:i/>
          <w:szCs w:val="28"/>
        </w:rPr>
        <w:t>I</w:t>
      </w:r>
      <w:r w:rsidRPr="009A3858">
        <w:rPr>
          <w:szCs w:val="28"/>
          <w:vertAlign w:val="subscript"/>
        </w:rPr>
        <w:t>22</w:t>
      </w:r>
      <w:r w:rsidRPr="009A3858">
        <w:rPr>
          <w:szCs w:val="28"/>
        </w:rPr>
        <w:t>=</w:t>
      </w:r>
      <w:r w:rsidRPr="009A3858">
        <w:rPr>
          <w:szCs w:val="28"/>
        </w:rPr>
        <w:sym w:font="Symbol" w:char="F02D"/>
      </w:r>
      <w:r w:rsidRPr="009A3858">
        <w:rPr>
          <w:szCs w:val="28"/>
        </w:rPr>
        <w:t xml:space="preserve">3 A; </w:t>
      </w:r>
      <w:r w:rsidRPr="009A3858">
        <w:rPr>
          <w:i/>
          <w:szCs w:val="28"/>
        </w:rPr>
        <w:t>I</w:t>
      </w:r>
      <w:r w:rsidRPr="009A3858">
        <w:rPr>
          <w:szCs w:val="28"/>
          <w:vertAlign w:val="subscript"/>
        </w:rPr>
        <w:t>33</w:t>
      </w:r>
      <w:r w:rsidRPr="009A3858">
        <w:rPr>
          <w:szCs w:val="28"/>
        </w:rPr>
        <w:t>=8 A.</w:t>
      </w:r>
    </w:p>
    <w:p w:rsidR="009A3858" w:rsidRPr="009A3858" w:rsidRDefault="009A3858" w:rsidP="009A3858">
      <w:pPr>
        <w:pStyle w:val="2"/>
        <w:suppressLineNumbers/>
        <w:spacing w:line="288" w:lineRule="auto"/>
        <w:ind w:firstLine="0"/>
        <w:jc w:val="both"/>
        <w:rPr>
          <w:szCs w:val="28"/>
        </w:rPr>
      </w:pPr>
    </w:p>
    <w:p w:rsidR="009A3858" w:rsidRPr="009A3858" w:rsidRDefault="009A3858" w:rsidP="009A3858">
      <w:pPr>
        <w:pStyle w:val="2"/>
        <w:suppressLineNumbers/>
        <w:spacing w:line="288" w:lineRule="auto"/>
        <w:ind w:firstLine="0"/>
        <w:jc w:val="both"/>
        <w:rPr>
          <w:szCs w:val="28"/>
        </w:rPr>
      </w:pPr>
      <w:r w:rsidRPr="009A3858">
        <w:rPr>
          <w:szCs w:val="28"/>
          <w:lang w:val="ru-RU"/>
        </w:rPr>
        <w:t>Токи</w:t>
      </w:r>
      <w:r w:rsidRPr="009A3858">
        <w:rPr>
          <w:szCs w:val="28"/>
        </w:rPr>
        <w:t xml:space="preserve"> </w:t>
      </w:r>
      <w:r w:rsidRPr="009A3858">
        <w:rPr>
          <w:szCs w:val="28"/>
          <w:lang w:val="ru-RU"/>
        </w:rPr>
        <w:t>в</w:t>
      </w:r>
      <w:r w:rsidRPr="009A3858">
        <w:rPr>
          <w:szCs w:val="28"/>
        </w:rPr>
        <w:t xml:space="preserve"> </w:t>
      </w:r>
      <w:r w:rsidRPr="009A3858">
        <w:rPr>
          <w:szCs w:val="28"/>
          <w:lang w:val="ru-RU"/>
        </w:rPr>
        <w:t>ветвях</w:t>
      </w:r>
      <w:r w:rsidRPr="009A3858">
        <w:rPr>
          <w:szCs w:val="28"/>
        </w:rPr>
        <w:t>:</w:t>
      </w:r>
    </w:p>
    <w:p w:rsidR="009A3858" w:rsidRPr="009A3858" w:rsidRDefault="009A3858" w:rsidP="009A3858">
      <w:pPr>
        <w:pStyle w:val="2"/>
        <w:suppressLineNumbers/>
        <w:spacing w:line="288" w:lineRule="auto"/>
        <w:ind w:firstLine="0"/>
        <w:jc w:val="center"/>
        <w:rPr>
          <w:i/>
          <w:szCs w:val="28"/>
        </w:rPr>
      </w:pPr>
    </w:p>
    <w:p w:rsidR="009A3858" w:rsidRPr="009A3858" w:rsidRDefault="009A3858" w:rsidP="009A3858">
      <w:pPr>
        <w:pStyle w:val="2"/>
        <w:suppressLineNumbers/>
        <w:spacing w:line="288" w:lineRule="auto"/>
        <w:ind w:firstLine="0"/>
        <w:jc w:val="center"/>
        <w:rPr>
          <w:szCs w:val="28"/>
        </w:rPr>
      </w:pPr>
      <w:r w:rsidRPr="009A3858">
        <w:rPr>
          <w:i/>
          <w:szCs w:val="28"/>
        </w:rPr>
        <w:t>I</w:t>
      </w:r>
      <w:r w:rsidRPr="009A3858">
        <w:rPr>
          <w:szCs w:val="28"/>
          <w:vertAlign w:val="subscript"/>
        </w:rPr>
        <w:t>1</w:t>
      </w:r>
      <w:r w:rsidRPr="009A3858">
        <w:rPr>
          <w:szCs w:val="28"/>
        </w:rPr>
        <w:t>=</w:t>
      </w:r>
      <w:r w:rsidRPr="009A3858">
        <w:rPr>
          <w:i/>
          <w:szCs w:val="28"/>
        </w:rPr>
        <w:t>I</w:t>
      </w:r>
      <w:r w:rsidRPr="009A3858">
        <w:rPr>
          <w:szCs w:val="28"/>
          <w:vertAlign w:val="subscript"/>
        </w:rPr>
        <w:t>11</w:t>
      </w:r>
      <w:r w:rsidRPr="009A3858">
        <w:rPr>
          <w:szCs w:val="28"/>
        </w:rPr>
        <w:t xml:space="preserve">=2 A; </w:t>
      </w:r>
      <w:r w:rsidRPr="009A3858">
        <w:rPr>
          <w:i/>
          <w:szCs w:val="28"/>
        </w:rPr>
        <w:t>I</w:t>
      </w:r>
      <w:r w:rsidRPr="009A3858">
        <w:rPr>
          <w:szCs w:val="28"/>
          <w:vertAlign w:val="subscript"/>
        </w:rPr>
        <w:t>2</w:t>
      </w:r>
      <w:r w:rsidRPr="009A3858">
        <w:rPr>
          <w:szCs w:val="28"/>
        </w:rPr>
        <w:t>=</w:t>
      </w:r>
      <w:r w:rsidRPr="009A3858">
        <w:rPr>
          <w:i/>
          <w:szCs w:val="28"/>
        </w:rPr>
        <w:t>I</w:t>
      </w:r>
      <w:r w:rsidRPr="009A3858">
        <w:rPr>
          <w:szCs w:val="28"/>
          <w:vertAlign w:val="subscript"/>
        </w:rPr>
        <w:t>11</w:t>
      </w:r>
      <w:r w:rsidRPr="009A3858">
        <w:rPr>
          <w:szCs w:val="28"/>
        </w:rPr>
        <w:sym w:font="Symbol" w:char="F02D"/>
      </w:r>
      <w:r w:rsidRPr="009A3858">
        <w:rPr>
          <w:i/>
          <w:szCs w:val="28"/>
        </w:rPr>
        <w:t>I</w:t>
      </w:r>
      <w:r w:rsidRPr="009A3858">
        <w:rPr>
          <w:szCs w:val="28"/>
          <w:vertAlign w:val="subscript"/>
        </w:rPr>
        <w:t>22</w:t>
      </w:r>
      <w:r w:rsidRPr="009A3858">
        <w:rPr>
          <w:szCs w:val="28"/>
        </w:rPr>
        <w:t>=2</w:t>
      </w:r>
      <w:r w:rsidRPr="009A3858">
        <w:rPr>
          <w:szCs w:val="28"/>
        </w:rPr>
        <w:sym w:font="Symbol" w:char="F02D"/>
      </w:r>
      <w:r w:rsidRPr="009A3858">
        <w:rPr>
          <w:szCs w:val="28"/>
        </w:rPr>
        <w:t>(</w:t>
      </w:r>
      <w:r w:rsidRPr="009A3858">
        <w:rPr>
          <w:szCs w:val="28"/>
        </w:rPr>
        <w:sym w:font="Symbol" w:char="F02D"/>
      </w:r>
      <w:r w:rsidRPr="009A3858">
        <w:rPr>
          <w:szCs w:val="28"/>
        </w:rPr>
        <w:t>3</w:t>
      </w:r>
      <w:proofErr w:type="gramStart"/>
      <w:r w:rsidRPr="009A3858">
        <w:rPr>
          <w:szCs w:val="28"/>
        </w:rPr>
        <w:t>)=</w:t>
      </w:r>
      <w:proofErr w:type="gramEnd"/>
      <w:r w:rsidRPr="009A3858">
        <w:rPr>
          <w:szCs w:val="28"/>
        </w:rPr>
        <w:t xml:space="preserve">5 A; </w:t>
      </w:r>
      <w:r w:rsidRPr="009A3858">
        <w:rPr>
          <w:i/>
          <w:szCs w:val="28"/>
        </w:rPr>
        <w:t>I</w:t>
      </w:r>
      <w:r w:rsidRPr="009A3858">
        <w:rPr>
          <w:szCs w:val="28"/>
          <w:vertAlign w:val="subscript"/>
        </w:rPr>
        <w:t>3</w:t>
      </w:r>
      <w:r w:rsidRPr="009A3858">
        <w:rPr>
          <w:szCs w:val="28"/>
        </w:rPr>
        <w:t>=</w:t>
      </w:r>
      <w:r w:rsidRPr="009A3858">
        <w:rPr>
          <w:szCs w:val="28"/>
        </w:rPr>
        <w:sym w:font="Symbol" w:char="F02D"/>
      </w:r>
      <w:r w:rsidRPr="009A3858">
        <w:rPr>
          <w:i/>
          <w:szCs w:val="28"/>
        </w:rPr>
        <w:t>I</w:t>
      </w:r>
      <w:r w:rsidRPr="009A3858">
        <w:rPr>
          <w:szCs w:val="28"/>
          <w:vertAlign w:val="subscript"/>
        </w:rPr>
        <w:t>22</w:t>
      </w:r>
      <w:r w:rsidRPr="009A3858">
        <w:rPr>
          <w:szCs w:val="28"/>
        </w:rPr>
        <w:t>+</w:t>
      </w:r>
      <w:r w:rsidRPr="009A3858">
        <w:rPr>
          <w:i/>
          <w:szCs w:val="28"/>
        </w:rPr>
        <w:t>I</w:t>
      </w:r>
      <w:r w:rsidRPr="009A3858">
        <w:rPr>
          <w:szCs w:val="28"/>
          <w:vertAlign w:val="subscript"/>
        </w:rPr>
        <w:t>33</w:t>
      </w:r>
      <w:r w:rsidRPr="009A3858">
        <w:rPr>
          <w:szCs w:val="28"/>
        </w:rPr>
        <w:t>=</w:t>
      </w:r>
    </w:p>
    <w:p w:rsidR="009A3858" w:rsidRPr="009A3858" w:rsidRDefault="009A3858" w:rsidP="009A3858">
      <w:pPr>
        <w:pStyle w:val="2"/>
        <w:suppressLineNumbers/>
        <w:spacing w:line="288" w:lineRule="auto"/>
        <w:ind w:firstLine="0"/>
        <w:jc w:val="center"/>
        <w:rPr>
          <w:szCs w:val="28"/>
        </w:rPr>
      </w:pPr>
    </w:p>
    <w:p w:rsidR="009A3858" w:rsidRPr="009A3858" w:rsidRDefault="009A3858" w:rsidP="009A3858">
      <w:pPr>
        <w:pStyle w:val="2"/>
        <w:suppressLineNumbers/>
        <w:spacing w:line="288" w:lineRule="auto"/>
        <w:ind w:firstLine="0"/>
        <w:jc w:val="center"/>
        <w:rPr>
          <w:szCs w:val="28"/>
        </w:rPr>
      </w:pPr>
      <w:proofErr w:type="gramStart"/>
      <w:r w:rsidRPr="009A3858">
        <w:rPr>
          <w:szCs w:val="28"/>
        </w:rPr>
        <w:t>=</w:t>
      </w:r>
      <w:proofErr w:type="gramEnd"/>
      <w:r w:rsidRPr="009A3858">
        <w:rPr>
          <w:szCs w:val="28"/>
        </w:rPr>
        <w:sym w:font="Symbol" w:char="F02D"/>
      </w:r>
      <w:r w:rsidRPr="009A3858">
        <w:rPr>
          <w:szCs w:val="28"/>
        </w:rPr>
        <w:t>(</w:t>
      </w:r>
      <w:r w:rsidRPr="009A3858">
        <w:rPr>
          <w:szCs w:val="28"/>
        </w:rPr>
        <w:sym w:font="Symbol" w:char="F02D"/>
      </w:r>
      <w:r w:rsidRPr="009A3858">
        <w:rPr>
          <w:szCs w:val="28"/>
        </w:rPr>
        <w:t xml:space="preserve">3)+8=11 A; </w:t>
      </w:r>
      <w:r w:rsidRPr="009A3858">
        <w:rPr>
          <w:i/>
          <w:szCs w:val="28"/>
        </w:rPr>
        <w:t>I</w:t>
      </w:r>
      <w:r w:rsidRPr="009A3858">
        <w:rPr>
          <w:szCs w:val="28"/>
          <w:vertAlign w:val="subscript"/>
        </w:rPr>
        <w:t>4</w:t>
      </w:r>
      <w:r w:rsidRPr="009A3858">
        <w:rPr>
          <w:szCs w:val="28"/>
        </w:rPr>
        <w:t>=</w:t>
      </w:r>
      <w:r w:rsidRPr="009A3858">
        <w:rPr>
          <w:szCs w:val="28"/>
        </w:rPr>
        <w:sym w:font="Symbol" w:char="F02D"/>
      </w:r>
      <w:r w:rsidRPr="009A3858">
        <w:rPr>
          <w:i/>
          <w:szCs w:val="28"/>
        </w:rPr>
        <w:t>I</w:t>
      </w:r>
      <w:r w:rsidRPr="009A3858">
        <w:rPr>
          <w:szCs w:val="28"/>
          <w:vertAlign w:val="subscript"/>
        </w:rPr>
        <w:t>33</w:t>
      </w:r>
      <w:r w:rsidRPr="009A3858">
        <w:rPr>
          <w:szCs w:val="28"/>
        </w:rPr>
        <w:t>=</w:t>
      </w:r>
      <w:r w:rsidRPr="009A3858">
        <w:rPr>
          <w:szCs w:val="28"/>
        </w:rPr>
        <w:sym w:font="Symbol" w:char="F02D"/>
      </w:r>
      <w:r w:rsidRPr="009A3858">
        <w:rPr>
          <w:szCs w:val="28"/>
        </w:rPr>
        <w:t>8 A.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pStyle w:val="2"/>
        <w:suppressLineNumbers/>
        <w:spacing w:line="288" w:lineRule="auto"/>
        <w:jc w:val="both"/>
        <w:rPr>
          <w:szCs w:val="28"/>
          <w:lang w:val="ru-RU"/>
        </w:rPr>
      </w:pPr>
      <w:r w:rsidRPr="009A3858">
        <w:rPr>
          <w:szCs w:val="28"/>
        </w:rPr>
        <w:t xml:space="preserve">1.1.7 </w:t>
      </w:r>
      <w:r w:rsidRPr="009A3858">
        <w:rPr>
          <w:szCs w:val="28"/>
          <w:lang w:val="ru-RU"/>
        </w:rPr>
        <w:t>Метод</w:t>
      </w:r>
      <w:r w:rsidRPr="009A3858">
        <w:rPr>
          <w:szCs w:val="28"/>
        </w:rPr>
        <w:t xml:space="preserve"> </w:t>
      </w:r>
      <w:r w:rsidRPr="009A3858">
        <w:rPr>
          <w:szCs w:val="28"/>
          <w:lang w:val="ru-RU"/>
        </w:rPr>
        <w:t>двух</w:t>
      </w:r>
      <w:r w:rsidRPr="009A3858">
        <w:rPr>
          <w:szCs w:val="28"/>
        </w:rPr>
        <w:t xml:space="preserve"> </w:t>
      </w:r>
      <w:r w:rsidRPr="009A3858">
        <w:rPr>
          <w:szCs w:val="28"/>
          <w:lang w:val="ru-RU"/>
        </w:rPr>
        <w:t>узлов</w:t>
      </w:r>
      <w:r w:rsidRPr="009A3858">
        <w:rPr>
          <w:szCs w:val="28"/>
        </w:rPr>
        <w:t xml:space="preserve">. </w:t>
      </w:r>
      <w:r w:rsidRPr="009A3858">
        <w:rPr>
          <w:szCs w:val="28"/>
          <w:lang w:val="ru-RU"/>
        </w:rPr>
        <w:t>Этот метод применяется для расчета электрических цепей с двумя узлами, между которыми включены активные и пассивные ветви (рисунок 1.14). Идея метода состоит в том, что по расчетной формуле определяется напряжение между узлами, называемое узло</w:t>
      </w:r>
      <w:r w:rsidRPr="009A3858">
        <w:rPr>
          <w:szCs w:val="28"/>
          <w:lang w:val="ru-RU"/>
        </w:rPr>
        <w:softHyphen/>
        <w:t xml:space="preserve">вым напряжением </w:t>
      </w:r>
      <w:proofErr w:type="spellStart"/>
      <w:r w:rsidRPr="009A3858">
        <w:rPr>
          <w:i/>
          <w:szCs w:val="28"/>
        </w:rPr>
        <w:t>U</w:t>
      </w:r>
      <w:r w:rsidRPr="009A3858">
        <w:rPr>
          <w:i/>
          <w:szCs w:val="28"/>
          <w:vertAlign w:val="subscript"/>
        </w:rPr>
        <w:t>ab</w:t>
      </w:r>
      <w:proofErr w:type="spellEnd"/>
      <w:r w:rsidRPr="009A3858">
        <w:rPr>
          <w:szCs w:val="28"/>
          <w:lang w:val="ru-RU"/>
        </w:rPr>
        <w:t>, а затем по закону Ома рассчиты</w:t>
      </w:r>
      <w:r w:rsidRPr="009A3858">
        <w:rPr>
          <w:szCs w:val="28"/>
          <w:lang w:val="ru-RU"/>
        </w:rPr>
        <w:softHyphen/>
        <w:t>ваются токи в ветвях.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Выведем формулу для расчета узлового напряжения. Положительные направления токов в ветвях выберем от 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узла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 xml:space="preserve"> к узлу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9A3858">
        <w:rPr>
          <w:rFonts w:ascii="Times New Roman" w:hAnsi="Times New Roman" w:cs="Times New Roman"/>
          <w:i/>
          <w:sz w:val="28"/>
          <w:szCs w:val="28"/>
        </w:rPr>
        <w:t>.</w:t>
      </w:r>
      <w:r w:rsidRPr="009A3858">
        <w:rPr>
          <w:rFonts w:ascii="Times New Roman" w:hAnsi="Times New Roman" w:cs="Times New Roman"/>
          <w:sz w:val="28"/>
          <w:szCs w:val="28"/>
        </w:rPr>
        <w:t xml:space="preserve"> Напряжение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узловое напряжение, общее для всех ветвей схемы.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Токи в ветвях по закону Ома: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proofErr w:type="gramStart"/>
      <w:r w:rsidRPr="009A3858">
        <w:rPr>
          <w:rFonts w:ascii="Times New Roman" w:hAnsi="Times New Roman" w:cs="Times New Roman"/>
          <w:sz w:val="28"/>
          <w:szCs w:val="28"/>
          <w:lang w:val="en-US"/>
        </w:rPr>
        <w:t>=(</w:t>
      </w:r>
      <w:proofErr w:type="spellStart"/>
      <w:proofErr w:type="gramEnd"/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;      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ab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proofErr w:type="gramStart"/>
      <w:r w:rsidRPr="009A3858">
        <w:rPr>
          <w:rFonts w:ascii="Times New Roman" w:hAnsi="Times New Roman" w:cs="Times New Roman"/>
          <w:sz w:val="28"/>
          <w:szCs w:val="28"/>
          <w:lang w:val="en-US"/>
        </w:rPr>
        <w:t>=(</w:t>
      </w:r>
      <w:proofErr w:type="spellStart"/>
      <w:proofErr w:type="gramEnd"/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+ 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; … ;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=(</w:t>
      </w:r>
      <w:proofErr w:type="spellStart"/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+ 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object w:dxaOrig="3900" w:dyaOrig="2475">
          <v:shape id="_x0000_i1076" type="#_x0000_t75" style="width:195pt;height:123.75pt" o:ole="">
            <v:imagedata r:id="rId112" o:title=""/>
          </v:shape>
          <o:OLEObject Type="Embed" ProgID="PBrush" ShapeID="_x0000_i1076" DrawAspect="Content" ObjectID="_1697459778" r:id="rId113"/>
        </w:objec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Рисунок 1.14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Запишем первый закон Кирхгофа для узла </w:t>
      </w:r>
      <w:r w:rsidRPr="009A3858">
        <w:rPr>
          <w:rFonts w:ascii="Times New Roman" w:hAnsi="Times New Roman" w:cs="Times New Roman"/>
          <w:i/>
          <w:sz w:val="28"/>
          <w:szCs w:val="28"/>
        </w:rPr>
        <w:t>а.</w:t>
      </w:r>
      <w:r w:rsidRPr="009A3858">
        <w:rPr>
          <w:rFonts w:ascii="Times New Roman" w:hAnsi="Times New Roman" w:cs="Times New Roman"/>
          <w:sz w:val="28"/>
          <w:szCs w:val="28"/>
        </w:rPr>
        <w:t xml:space="preserve"> Подставляя значения токов в ветвях, имеем:</w:t>
      </w:r>
    </w:p>
    <w:p w:rsidR="009A3858" w:rsidRPr="009A3858" w:rsidRDefault="009A3858" w:rsidP="009A3858">
      <w:pPr>
        <w:pStyle w:val="FR4"/>
        <w:keepNext/>
        <w:widowControl/>
        <w:suppressLineNumbers/>
        <w:spacing w:line="288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9A3858">
        <w:rPr>
          <w:rFonts w:ascii="Times New Roman" w:hAnsi="Times New Roman"/>
          <w:sz w:val="28"/>
          <w:szCs w:val="28"/>
          <w:lang w:val="en-US"/>
        </w:rPr>
        <w:t>(</w:t>
      </w:r>
      <w:r w:rsidRPr="009A3858">
        <w:rPr>
          <w:rFonts w:ascii="Times New Roman" w:hAnsi="Times New Roman"/>
          <w:i/>
          <w:iCs/>
          <w:sz w:val="28"/>
          <w:szCs w:val="28"/>
          <w:lang w:val="en-US"/>
        </w:rPr>
        <w:t>U</w:t>
      </w:r>
      <w:r w:rsidRPr="009A3858">
        <w:rPr>
          <w:rFonts w:ascii="Times New Roman" w:hAnsi="Times New Roman"/>
          <w:i/>
          <w:iCs/>
          <w:sz w:val="28"/>
          <w:szCs w:val="28"/>
          <w:vertAlign w:val="subscript"/>
          <w:lang w:val="en-US"/>
        </w:rPr>
        <w:t xml:space="preserve">ab </w:t>
      </w:r>
      <w:r w:rsidRPr="009A3858">
        <w:rPr>
          <w:rFonts w:ascii="Times New Roman" w:hAnsi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/>
          <w:i/>
          <w:iCs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/>
          <w:sz w:val="28"/>
          <w:szCs w:val="28"/>
          <w:lang w:val="en-US"/>
        </w:rPr>
        <w:t>)</w:t>
      </w:r>
      <w:r w:rsidRPr="009A3858">
        <w:rPr>
          <w:rFonts w:ascii="Times New Roman" w:hAnsi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1 </w:t>
      </w:r>
      <w:r w:rsidRPr="009A3858">
        <w:rPr>
          <w:rFonts w:ascii="Times New Roman" w:hAnsi="Times New Roman"/>
          <w:sz w:val="28"/>
          <w:szCs w:val="28"/>
          <w:lang w:val="en-US"/>
        </w:rPr>
        <w:t xml:space="preserve">+ </w:t>
      </w:r>
      <w:r w:rsidRPr="009A3858">
        <w:rPr>
          <w:rFonts w:ascii="Times New Roman" w:hAnsi="Times New Roman"/>
          <w:i/>
          <w:iCs/>
          <w:sz w:val="28"/>
          <w:szCs w:val="28"/>
          <w:lang w:val="en-US"/>
        </w:rPr>
        <w:t>U</w:t>
      </w:r>
      <w:r w:rsidRPr="009A3858">
        <w:rPr>
          <w:rFonts w:ascii="Times New Roman" w:hAnsi="Times New Roman"/>
          <w:i/>
          <w:iCs/>
          <w:sz w:val="28"/>
          <w:szCs w:val="28"/>
          <w:vertAlign w:val="subscript"/>
          <w:lang w:val="en-US"/>
        </w:rPr>
        <w:t>ab</w:t>
      </w:r>
      <w:r w:rsidRPr="009A3858">
        <w:rPr>
          <w:rFonts w:ascii="Times New Roman" w:hAnsi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2 </w:t>
      </w:r>
      <w:r w:rsidRPr="009A3858">
        <w:rPr>
          <w:rFonts w:ascii="Times New Roman" w:hAnsi="Times New Roman"/>
          <w:sz w:val="28"/>
          <w:szCs w:val="28"/>
          <w:lang w:val="en-US"/>
        </w:rPr>
        <w:t>+ (</w:t>
      </w:r>
      <w:r w:rsidRPr="009A3858">
        <w:rPr>
          <w:rFonts w:ascii="Times New Roman" w:hAnsi="Times New Roman"/>
          <w:i/>
          <w:iCs/>
          <w:sz w:val="28"/>
          <w:szCs w:val="28"/>
          <w:lang w:val="en-US"/>
        </w:rPr>
        <w:t>U</w:t>
      </w:r>
      <w:r w:rsidRPr="009A3858">
        <w:rPr>
          <w:rFonts w:ascii="Times New Roman" w:hAnsi="Times New Roman"/>
          <w:i/>
          <w:iCs/>
          <w:sz w:val="28"/>
          <w:szCs w:val="28"/>
          <w:vertAlign w:val="subscript"/>
          <w:lang w:val="en-US"/>
        </w:rPr>
        <w:t xml:space="preserve">ab </w:t>
      </w:r>
      <w:r w:rsidRPr="009A3858">
        <w:rPr>
          <w:rFonts w:ascii="Times New Roman" w:hAnsi="Times New Roman"/>
          <w:sz w:val="28"/>
          <w:szCs w:val="28"/>
          <w:lang w:val="en-US"/>
        </w:rPr>
        <w:t xml:space="preserve">+ </w:t>
      </w:r>
      <w:r w:rsidRPr="009A3858">
        <w:rPr>
          <w:rFonts w:ascii="Times New Roman" w:hAnsi="Times New Roman"/>
          <w:i/>
          <w:iCs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sz w:val="28"/>
          <w:szCs w:val="28"/>
          <w:vertAlign w:val="subscript"/>
          <w:lang w:val="en-US"/>
        </w:rPr>
        <w:t>3</w:t>
      </w:r>
      <w:r w:rsidRPr="009A3858">
        <w:rPr>
          <w:rFonts w:ascii="Times New Roman" w:hAnsi="Times New Roman"/>
          <w:sz w:val="28"/>
          <w:szCs w:val="28"/>
          <w:lang w:val="en-US"/>
        </w:rPr>
        <w:t>)</w:t>
      </w:r>
      <w:r w:rsidRPr="009A3858">
        <w:rPr>
          <w:rFonts w:ascii="Times New Roman" w:hAnsi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3 </w:t>
      </w:r>
      <w:r w:rsidRPr="009A3858">
        <w:rPr>
          <w:rFonts w:ascii="Times New Roman" w:hAnsi="Times New Roman"/>
          <w:sz w:val="28"/>
          <w:szCs w:val="28"/>
          <w:lang w:val="en-US"/>
        </w:rPr>
        <w:t>+ … + (</w:t>
      </w:r>
      <w:r w:rsidRPr="009A3858">
        <w:rPr>
          <w:rFonts w:ascii="Times New Roman" w:hAnsi="Times New Roman"/>
          <w:i/>
          <w:iCs/>
          <w:sz w:val="28"/>
          <w:szCs w:val="28"/>
          <w:lang w:val="en-US"/>
        </w:rPr>
        <w:t>U</w:t>
      </w:r>
      <w:r w:rsidRPr="009A3858">
        <w:rPr>
          <w:rFonts w:ascii="Times New Roman" w:hAnsi="Times New Roman"/>
          <w:i/>
          <w:iCs/>
          <w:sz w:val="28"/>
          <w:szCs w:val="28"/>
          <w:vertAlign w:val="subscript"/>
          <w:lang w:val="en-US"/>
        </w:rPr>
        <w:t xml:space="preserve">ab </w:t>
      </w:r>
      <w:r w:rsidRPr="009A3858">
        <w:rPr>
          <w:rFonts w:ascii="Times New Roman" w:hAnsi="Times New Roman"/>
          <w:sz w:val="28"/>
          <w:szCs w:val="28"/>
          <w:lang w:val="en-US"/>
        </w:rPr>
        <w:t xml:space="preserve">+ </w:t>
      </w:r>
      <w:r w:rsidRPr="009A3858">
        <w:rPr>
          <w:rFonts w:ascii="Times New Roman" w:hAnsi="Times New Roman"/>
          <w:i/>
          <w:iCs/>
          <w:sz w:val="28"/>
          <w:szCs w:val="28"/>
          <w:lang w:val="en-US"/>
        </w:rPr>
        <w:t>E</w:t>
      </w:r>
      <w:r w:rsidRPr="009A3858">
        <w:rPr>
          <w:rFonts w:ascii="Times New Roman" w:hAnsi="Times New Roman"/>
          <w:i/>
          <w:iCs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/>
          <w:sz w:val="28"/>
          <w:szCs w:val="28"/>
          <w:lang w:val="en-US"/>
        </w:rPr>
        <w:t>)</w:t>
      </w:r>
      <w:r w:rsidRPr="009A3858">
        <w:rPr>
          <w:rFonts w:ascii="Times New Roman" w:hAnsi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/>
          <w:i/>
          <w:iCs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/>
          <w:sz w:val="28"/>
          <w:szCs w:val="28"/>
          <w:lang w:val="en-US"/>
        </w:rPr>
        <w:t>=0</w:t>
      </w: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sz w:val="28"/>
          <w:szCs w:val="28"/>
        </w:rPr>
        <w:t>или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1 </w:t>
      </w:r>
      <w:r w:rsidRPr="009A3858">
        <w:rPr>
          <w:rFonts w:ascii="Times New Roman" w:hAnsi="Times New Roman" w:cs="Times New Roman"/>
          <w:sz w:val="28"/>
          <w:szCs w:val="28"/>
          <w:lang w:val="ru-MO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3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>+ ... +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proofErr w:type="spellStart"/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proofErr w:type="spellEnd"/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 =</w:t>
      </w:r>
      <w:proofErr w:type="spellStart"/>
      <w:proofErr w:type="gramStart"/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1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+ 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2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+ 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3 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t xml:space="preserve">+ … </w:t>
      </w:r>
      <w:r w:rsidRPr="009A3858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).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Напряжение между узлами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9A3858">
        <w:rPr>
          <w:rFonts w:ascii="Times New Roman" w:hAnsi="Times New Roman" w:cs="Times New Roman"/>
          <w:position w:val="-34"/>
          <w:sz w:val="28"/>
          <w:szCs w:val="28"/>
          <w:lang w:val="ru-MO"/>
        </w:rPr>
        <w:object w:dxaOrig="3560" w:dyaOrig="780">
          <v:shape id="_x0000_i1077" type="#_x0000_t75" style="width:177.75pt;height:39pt" o:ole="">
            <v:imagedata r:id="rId114" o:title=""/>
          </v:shape>
          <o:OLEObject Type="Embed" ProgID="Equation.3" ShapeID="_x0000_i1077" DrawAspect="Content" ObjectID="_1697459779" r:id="rId115"/>
        </w:objec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или в общем виде</w:t>
      </w: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</w:rPr>
      </w:pPr>
    </w:p>
    <w:p w:rsidR="009A3858" w:rsidRPr="009A3858" w:rsidRDefault="009A3858" w:rsidP="009A3858">
      <w:pPr>
        <w:pStyle w:val="FR5"/>
        <w:keepNext/>
        <w:widowControl/>
        <w:suppressLineNumbers/>
        <w:spacing w:before="0" w:line="288" w:lineRule="auto"/>
        <w:jc w:val="center"/>
        <w:rPr>
          <w:rFonts w:ascii="Times New Roman" w:hAnsi="Times New Roman"/>
          <w:b w:val="0"/>
          <w:sz w:val="28"/>
          <w:szCs w:val="28"/>
        </w:rPr>
      </w:pPr>
      <w:r w:rsidRPr="009A3858">
        <w:rPr>
          <w:rFonts w:ascii="Times New Roman" w:hAnsi="Times New Roman"/>
          <w:position w:val="-72"/>
          <w:sz w:val="28"/>
          <w:szCs w:val="28"/>
          <w:lang w:val="ru-MO"/>
        </w:rPr>
        <w:object w:dxaOrig="1719" w:dyaOrig="1579">
          <v:shape id="_x0000_i1078" type="#_x0000_t75" style="width:86.25pt;height:78.75pt" o:ole="">
            <v:imagedata r:id="rId116" o:title=""/>
          </v:shape>
          <o:OLEObject Type="Embed" ProgID="Equation.3" ShapeID="_x0000_i1078" DrawAspect="Content" ObjectID="_1697459780" r:id="rId117"/>
        </w:object>
      </w:r>
      <w:r w:rsidRPr="009A3858">
        <w:rPr>
          <w:rFonts w:ascii="Times New Roman" w:hAnsi="Times New Roman"/>
          <w:sz w:val="28"/>
          <w:szCs w:val="28"/>
          <w:lang w:val="ru-MO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Если ЭДС 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направлена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к узлу, обозначенному первым, индексом (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 xml:space="preserve">), то произведение </w:t>
      </w:r>
      <w:proofErr w:type="spellStart"/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 записывается со знаком плюс, если от узла 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со знаком минус независимо от положительных направлений токов. Если в ветви нет ЭДС, то произведение </w:t>
      </w:r>
      <w:proofErr w:type="spellStart"/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E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proofErr w:type="spellEnd"/>
      <w:r w:rsidRPr="009A3858">
        <w:rPr>
          <w:rFonts w:ascii="Times New Roman" w:hAnsi="Times New Roman" w:cs="Times New Roman"/>
          <w:i/>
          <w:sz w:val="28"/>
          <w:szCs w:val="28"/>
        </w:rPr>
        <w:t>=</w:t>
      </w:r>
      <w:r w:rsidRPr="009A3858">
        <w:rPr>
          <w:rFonts w:ascii="Times New Roman" w:hAnsi="Times New Roman" w:cs="Times New Roman"/>
          <w:sz w:val="28"/>
          <w:szCs w:val="28"/>
        </w:rPr>
        <w:t>0</w:t>
      </w:r>
      <w:r w:rsidRPr="009A3858">
        <w:rPr>
          <w:rFonts w:ascii="Times New Roman" w:hAnsi="Times New Roman" w:cs="Times New Roman"/>
          <w:i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pStyle w:val="2"/>
        <w:suppressLineNumbers/>
        <w:spacing w:line="288" w:lineRule="auto"/>
        <w:rPr>
          <w:szCs w:val="28"/>
          <w:lang w:val="ru-RU"/>
        </w:rPr>
      </w:pPr>
      <w:r w:rsidRPr="009A3858">
        <w:rPr>
          <w:szCs w:val="28"/>
          <w:lang w:val="ru-RU"/>
        </w:rPr>
        <w:t>Пример 1.9</w:t>
      </w:r>
      <w:proofErr w:type="gramStart"/>
      <w:r w:rsidRPr="009A3858">
        <w:rPr>
          <w:szCs w:val="28"/>
          <w:lang w:val="ru-RU"/>
        </w:rPr>
        <w:t xml:space="preserve"> Р</w:t>
      </w:r>
      <w:proofErr w:type="gramEnd"/>
      <w:r w:rsidRPr="009A3858">
        <w:rPr>
          <w:szCs w:val="28"/>
          <w:lang w:val="ru-RU"/>
        </w:rPr>
        <w:t>ешить пример 1.7 методом двух узлов.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Решение. Рассчитаем проводимости ветвей (см. рисунок 1.13):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36"/>
          <w:sz w:val="28"/>
          <w:szCs w:val="28"/>
        </w:rPr>
        <w:object w:dxaOrig="3840" w:dyaOrig="820">
          <v:shape id="_x0000_i1079" type="#_x0000_t75" style="width:192pt;height:41.25pt" o:ole="" fillcolor="window">
            <v:imagedata r:id="rId118" o:title=""/>
          </v:shape>
          <o:OLEObject Type="Embed" ProgID="Equation.3" ShapeID="_x0000_i1079" DrawAspect="Content" ObjectID="_1697459781" r:id="rId119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См;  </w:t>
      </w:r>
      <w:r w:rsidRPr="009A3858">
        <w:rPr>
          <w:rFonts w:ascii="Times New Roman" w:hAnsi="Times New Roman" w:cs="Times New Roman"/>
          <w:position w:val="-34"/>
          <w:sz w:val="28"/>
          <w:szCs w:val="28"/>
        </w:rPr>
        <w:object w:dxaOrig="1640" w:dyaOrig="780">
          <v:shape id="_x0000_i1080" type="#_x0000_t75" style="width:81.75pt;height:39pt" o:ole="" fillcolor="window">
            <v:imagedata r:id="rId120" o:title=""/>
          </v:shape>
          <o:OLEObject Type="Embed" ProgID="Equation.3" ShapeID="_x0000_i1080" DrawAspect="Content" ObjectID="_1697459782" r:id="rId121"/>
        </w:object>
      </w:r>
      <w:proofErr w:type="gramStart"/>
      <w:r w:rsidRPr="009A3858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>м;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36"/>
          <w:sz w:val="28"/>
          <w:szCs w:val="28"/>
        </w:rPr>
        <w:object w:dxaOrig="2140" w:dyaOrig="820">
          <v:shape id="_x0000_i1081" type="#_x0000_t75" style="width:107.25pt;height:41.25pt" o:ole="" fillcolor="window">
            <v:imagedata r:id="rId122" o:title=""/>
          </v:shape>
          <o:OLEObject Type="Embed" ProgID="Equation.3" ShapeID="_x0000_i1081" DrawAspect="Content" ObjectID="_1697459783" r:id="rId123"/>
        </w:objec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;  </w:t>
      </w:r>
      <w:r w:rsidRPr="009A3858">
        <w:rPr>
          <w:rFonts w:ascii="Times New Roman" w:hAnsi="Times New Roman" w:cs="Times New Roman"/>
          <w:position w:val="-36"/>
          <w:sz w:val="28"/>
          <w:szCs w:val="28"/>
        </w:rPr>
        <w:object w:dxaOrig="4080" w:dyaOrig="820">
          <v:shape id="_x0000_i1082" type="#_x0000_t75" style="width:204pt;height:41.25pt" o:ole="" fillcolor="window">
            <v:imagedata r:id="rId124" o:title=""/>
          </v:shape>
          <o:OLEObject Type="Embed" ProgID="Equation.3" ShapeID="_x0000_i1082" DrawAspect="Content" ObjectID="_1697459784" r:id="rId125"/>
        </w:object>
      </w:r>
      <w:r w:rsidRPr="009A3858">
        <w:rPr>
          <w:rFonts w:ascii="Times New Roman" w:hAnsi="Times New Roman" w:cs="Times New Roman"/>
          <w:sz w:val="28"/>
          <w:szCs w:val="28"/>
        </w:rPr>
        <w:t>См.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Узловое напряжение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ab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 (положительное направление от узла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9A385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t xml:space="preserve">к узлу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9A3858">
        <w:rPr>
          <w:rFonts w:ascii="Times New Roman" w:hAnsi="Times New Roman" w:cs="Times New Roman"/>
          <w:sz w:val="28"/>
          <w:szCs w:val="28"/>
        </w:rPr>
        <w:t>) равно: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64"/>
          <w:sz w:val="28"/>
          <w:szCs w:val="28"/>
        </w:rPr>
        <w:object w:dxaOrig="6860" w:dyaOrig="1420">
          <v:shape id="_x0000_i1083" type="#_x0000_t75" style="width:342.75pt;height:71.25pt" o:ole="" fillcolor="window">
            <v:imagedata r:id="rId126" o:title=""/>
          </v:shape>
          <o:OLEObject Type="Embed" ProgID="Equation.3" ShapeID="_x0000_i1083" DrawAspect="Content" ObjectID="_1697459785" r:id="rId127"/>
        </w:object>
      </w:r>
      <w:r w:rsidRPr="009A3858">
        <w:rPr>
          <w:rFonts w:ascii="Times New Roman" w:hAnsi="Times New Roman" w:cs="Times New Roman"/>
          <w:sz w:val="28"/>
          <w:szCs w:val="28"/>
        </w:rPr>
        <w:t>В.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Токи в ветвях: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28"/>
          <w:sz w:val="28"/>
          <w:szCs w:val="28"/>
        </w:rPr>
        <w:object w:dxaOrig="4860" w:dyaOrig="740">
          <v:shape id="_x0000_i1084" type="#_x0000_t75" style="width:243pt;height:36.75pt" o:ole="" fillcolor="window">
            <v:imagedata r:id="rId128" o:title=""/>
          </v:shape>
          <o:OLEObject Type="Embed" ProgID="Equation.3" ShapeID="_x0000_i1084" DrawAspect="Content" ObjectID="_1697459786" r:id="rId129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А; </w:t>
      </w:r>
      <w:r w:rsidRPr="009A3858">
        <w:rPr>
          <w:rFonts w:ascii="Times New Roman" w:hAnsi="Times New Roman" w:cs="Times New Roman"/>
          <w:position w:val="-28"/>
          <w:sz w:val="28"/>
          <w:szCs w:val="28"/>
        </w:rPr>
        <w:object w:dxaOrig="3080" w:dyaOrig="740">
          <v:shape id="_x0000_i1085" type="#_x0000_t75" style="width:153.75pt;height:36.75pt" o:ole="" fillcolor="window">
            <v:imagedata r:id="rId130" o:title=""/>
          </v:shape>
          <o:OLEObject Type="Embed" ProgID="Equation.3" ShapeID="_x0000_i1085" DrawAspect="Content" ObjectID="_1697459787" r:id="rId131"/>
        </w:object>
      </w:r>
      <w:r w:rsidRPr="009A3858">
        <w:rPr>
          <w:rFonts w:ascii="Times New Roman" w:hAnsi="Times New Roman" w:cs="Times New Roman"/>
          <w:sz w:val="28"/>
          <w:szCs w:val="28"/>
        </w:rPr>
        <w:t>А;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12"/>
          <w:sz w:val="28"/>
          <w:szCs w:val="28"/>
        </w:rPr>
        <w:object w:dxaOrig="5080" w:dyaOrig="400">
          <v:shape id="_x0000_i1086" type="#_x0000_t75" style="width:254.25pt;height:20.25pt" o:ole="" fillcolor="window">
            <v:imagedata r:id="rId132" o:title=""/>
          </v:shape>
          <o:OLEObject Type="Embed" ProgID="Equation.3" ShapeID="_x0000_i1086" DrawAspect="Content" ObjectID="_1697459788" r:id="rId133"/>
        </w:object>
      </w:r>
      <w:r w:rsidRPr="009A3858">
        <w:rPr>
          <w:rFonts w:ascii="Times New Roman" w:hAnsi="Times New Roman" w:cs="Times New Roman"/>
          <w:sz w:val="28"/>
          <w:szCs w:val="28"/>
        </w:rPr>
        <w:t>А;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28"/>
          <w:sz w:val="28"/>
          <w:szCs w:val="28"/>
        </w:rPr>
        <w:object w:dxaOrig="5280" w:dyaOrig="740">
          <v:shape id="_x0000_i1087" type="#_x0000_t75" style="width:264pt;height:36.75pt" o:ole="" fillcolor="window">
            <v:imagedata r:id="rId134" o:title=""/>
          </v:shape>
          <o:OLEObject Type="Embed" ProgID="Equation.3" ShapeID="_x0000_i1087" DrawAspect="Content" ObjectID="_1697459789" r:id="rId135"/>
        </w:object>
      </w:r>
      <w:r w:rsidRPr="009A3858">
        <w:rPr>
          <w:rFonts w:ascii="Times New Roman" w:hAnsi="Times New Roman" w:cs="Times New Roman"/>
          <w:sz w:val="28"/>
          <w:szCs w:val="28"/>
        </w:rPr>
        <w:t>А.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  <w:lang w:val="kk-KZ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1.1.8 Принцип и метод наложения. Этот принцип является вы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ражением одного из основных свойств линейных систем любой физической природы и применительно к линейным электрическим цепям формулируется следующим образом: ток в какой-либо ветви сложной электрической цепи равен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>лгебраической сумме частичных токов, вызванных каждым действующим в цепи источником электрической энергии в отдельности.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Использование принципа наложения позволяет во мно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гих случаях упростить задачу расчета сложной цепи, так как она заменяется несколькими относительно простыми цепями, в каждой из которых действует один источник энергии. Из принципа наложения вытекает метод наложе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ния для расчета электрических цепей.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Метод наложения и порядок расчета. Рассмотрим порядок расчета на примере определения токов в схеме (рисунок 1.15,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>). Заданную схему разобьем на вспомогательные, число которых равно числу ветвей с источниками электри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ческой энергии (в данном примере две вспомогательные схемы по рисунку 1.15,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</w:t>
      </w:r>
      <w:r w:rsidRPr="009A3858">
        <w:rPr>
          <w:rFonts w:ascii="Times New Roman" w:hAnsi="Times New Roman" w:cs="Times New Roman"/>
          <w:i/>
          <w:sz w:val="28"/>
          <w:szCs w:val="28"/>
        </w:rPr>
        <w:t>в</w:t>
      </w:r>
      <w:r w:rsidRPr="009A3858">
        <w:rPr>
          <w:rFonts w:ascii="Times New Roman" w:hAnsi="Times New Roman" w:cs="Times New Roman"/>
          <w:sz w:val="28"/>
          <w:szCs w:val="28"/>
        </w:rPr>
        <w:t>). Выберем произвольно положи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тельные направления всех токов и обозначим все величи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ны, относящиеся к какой-либо вспомогательной схеме, со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ответствующим числом штрихов.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Рассчитаем токи вспомогательных схем, в которых, исключая все ЭДС, кроме одной, оставляем все сопротив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ления, включая внутренние сопротивления источников.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CACF8FD" wp14:editId="72D8D6CD">
            <wp:extent cx="6115050" cy="1514475"/>
            <wp:effectExtent l="1905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Рисунок 1.15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Для схемы на рисунке 1.15, 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>: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9A3858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3820" w:dyaOrig="840">
          <v:shape id="_x0000_i1088" type="#_x0000_t75" style="width:191.25pt;height:42pt" o:ole="">
            <v:imagedata r:id="rId137" o:title=""/>
          </v:shape>
          <o:OLEObject Type="Embed" ProgID="Equation.3" ShapeID="_x0000_i1088" DrawAspect="Content" ObjectID="_1697459790" r:id="rId138"/>
        </w:object>
      </w:r>
      <w:r w:rsidRPr="009A3858">
        <w:rPr>
          <w:rFonts w:ascii="Times New Roman" w:hAnsi="Times New Roman" w:cs="Times New Roman"/>
          <w:sz w:val="28"/>
          <w:szCs w:val="28"/>
          <w:lang w:val="ru-MO"/>
        </w:rPr>
        <w:t xml:space="preserve">;           </w:t>
      </w:r>
      <w:r w:rsidRPr="009A3858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1700" w:dyaOrig="400">
          <v:shape id="_x0000_i1089" type="#_x0000_t75" style="width:84.75pt;height:20.25pt" o:ole="">
            <v:imagedata r:id="rId139" o:title=""/>
          </v:shape>
          <o:OLEObject Type="Embed" ProgID="Equation.3" ShapeID="_x0000_i1089" DrawAspect="Content" ObjectID="_1697459791" r:id="rId140"/>
        </w:object>
      </w:r>
      <w:r w:rsidRPr="009A3858">
        <w:rPr>
          <w:rFonts w:ascii="Times New Roman" w:hAnsi="Times New Roman" w:cs="Times New Roman"/>
          <w:sz w:val="28"/>
          <w:szCs w:val="28"/>
          <w:lang w:val="ru-MO"/>
        </w:rPr>
        <w:t>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9A3858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1260" w:dyaOrig="840">
          <v:shape id="_x0000_i1090" type="#_x0000_t75" style="width:63pt;height:42pt" o:ole="">
            <v:imagedata r:id="rId141" o:title=""/>
          </v:shape>
          <o:OLEObject Type="Embed" ProgID="Equation.3" ShapeID="_x0000_i1090" DrawAspect="Content" ObjectID="_1697459792" r:id="rId142"/>
        </w:object>
      </w:r>
      <w:r w:rsidRPr="009A3858">
        <w:rPr>
          <w:rFonts w:ascii="Times New Roman" w:hAnsi="Times New Roman" w:cs="Times New Roman"/>
          <w:sz w:val="28"/>
          <w:szCs w:val="28"/>
          <w:lang w:val="ru-MO"/>
        </w:rPr>
        <w:t xml:space="preserve">;           </w:t>
      </w:r>
      <w:r w:rsidRPr="009A3858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1200" w:dyaOrig="840">
          <v:shape id="_x0000_i1091" type="#_x0000_t75" style="width:60pt;height:42pt" o:ole="">
            <v:imagedata r:id="rId143" o:title=""/>
          </v:shape>
          <o:OLEObject Type="Embed" ProgID="Equation.3" ShapeID="_x0000_i1091" DrawAspect="Content" ObjectID="_1697459793" r:id="rId144"/>
        </w:object>
      </w:r>
      <w:r w:rsidRPr="009A3858">
        <w:rPr>
          <w:rFonts w:ascii="Times New Roman" w:hAnsi="Times New Roman" w:cs="Times New Roman"/>
          <w:sz w:val="28"/>
          <w:szCs w:val="28"/>
          <w:lang w:val="ru-MO"/>
        </w:rPr>
        <w:t>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Для схемы на рисунке 1.15, 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</w:rPr>
        <w:t>в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>: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9A3858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3860" w:dyaOrig="840">
          <v:shape id="_x0000_i1092" type="#_x0000_t75" style="width:192.75pt;height:42pt" o:ole="">
            <v:imagedata r:id="rId145" o:title=""/>
          </v:shape>
          <o:OLEObject Type="Embed" ProgID="Equation.3" ShapeID="_x0000_i1092" DrawAspect="Content" ObjectID="_1697459794" r:id="rId146"/>
        </w:object>
      </w:r>
      <w:r w:rsidRPr="009A3858">
        <w:rPr>
          <w:rFonts w:ascii="Times New Roman" w:hAnsi="Times New Roman" w:cs="Times New Roman"/>
          <w:sz w:val="28"/>
          <w:szCs w:val="28"/>
          <w:lang w:val="ru-MO"/>
        </w:rPr>
        <w:t xml:space="preserve">;           </w:t>
      </w:r>
      <w:r w:rsidRPr="009A3858">
        <w:rPr>
          <w:rFonts w:ascii="Times New Roman" w:hAnsi="Times New Roman" w:cs="Times New Roman"/>
          <w:position w:val="-12"/>
          <w:sz w:val="28"/>
          <w:szCs w:val="28"/>
          <w:lang w:val="ru-MO"/>
        </w:rPr>
        <w:object w:dxaOrig="1920" w:dyaOrig="400">
          <v:shape id="_x0000_i1093" type="#_x0000_t75" style="width:96pt;height:20.25pt" o:ole="">
            <v:imagedata r:id="rId147" o:title=""/>
          </v:shape>
          <o:OLEObject Type="Embed" ProgID="Equation.3" ShapeID="_x0000_i1093" DrawAspect="Content" ObjectID="_1697459795" r:id="rId148"/>
        </w:object>
      </w:r>
      <w:r w:rsidRPr="009A3858">
        <w:rPr>
          <w:rFonts w:ascii="Times New Roman" w:hAnsi="Times New Roman" w:cs="Times New Roman"/>
          <w:sz w:val="28"/>
          <w:szCs w:val="28"/>
          <w:lang w:val="ru-MO"/>
        </w:rPr>
        <w:t>;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1340" w:dyaOrig="840">
          <v:shape id="_x0000_i1094" type="#_x0000_t75" style="width:66.75pt;height:42pt" o:ole="">
            <v:imagedata r:id="rId149" o:title=""/>
          </v:shape>
          <o:OLEObject Type="Embed" ProgID="Equation.3" ShapeID="_x0000_i1094" DrawAspect="Content" ObjectID="_1697459796" r:id="rId150"/>
        </w:object>
      </w:r>
      <w:r w:rsidRPr="009A3858">
        <w:rPr>
          <w:rFonts w:ascii="Times New Roman" w:hAnsi="Times New Roman" w:cs="Times New Roman"/>
          <w:sz w:val="28"/>
          <w:szCs w:val="28"/>
          <w:lang w:val="ru-MO"/>
        </w:rPr>
        <w:t xml:space="preserve">;           </w:t>
      </w:r>
      <w:r w:rsidRPr="009A3858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1340" w:dyaOrig="840">
          <v:shape id="_x0000_i1095" type="#_x0000_t75" style="width:66.75pt;height:42pt" o:ole="">
            <v:imagedata r:id="rId151" o:title=""/>
          </v:shape>
          <o:OLEObject Type="Embed" ProgID="Equation.3" ShapeID="_x0000_i1095" DrawAspect="Content" ObjectID="_1697459797" r:id="rId152"/>
        </w:object>
      </w:r>
      <w:r w:rsidRPr="009A3858">
        <w:rPr>
          <w:rFonts w:ascii="Times New Roman" w:hAnsi="Times New Roman" w:cs="Times New Roman"/>
          <w:sz w:val="28"/>
          <w:szCs w:val="28"/>
          <w:lang w:val="ru-MO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lastRenderedPageBreak/>
        <w:t>Токи в ветвях заданной схемы согласно принципу на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ложения равны алгебраическим суммам соответствующих токов вспомогательных схем: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sym w:font="Symbol" w:char="F0A2"/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sym w:font="Symbol" w:char="F0A2"/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sym w:font="Symbol" w:char="F0A2"/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 xml:space="preserve">;     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sym w:font="Symbol" w:char="F0A2"/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sym w:font="Symbol" w:char="F0A2"/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sym w:font="Symbol" w:char="F0A2"/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 xml:space="preserve">;    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sym w:font="Symbol" w:char="F0A2"/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sym w:font="Symbol" w:char="F0A2"/>
      </w:r>
      <w:r w:rsidRPr="009A3858">
        <w:rPr>
          <w:rFonts w:ascii="Times New Roman" w:hAnsi="Times New Roman" w:cs="Times New Roman"/>
          <w:i/>
          <w:iCs/>
          <w:sz w:val="28"/>
          <w:szCs w:val="28"/>
          <w:lang w:val="en-US"/>
        </w:rPr>
        <w:sym w:font="Symbol" w:char="F0A2"/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3858">
        <w:rPr>
          <w:rFonts w:ascii="Times New Roman" w:hAnsi="Times New Roman" w:cs="Times New Roman"/>
          <w:sz w:val="28"/>
          <w:szCs w:val="28"/>
        </w:rPr>
        <w:t>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pStyle w:val="FR4"/>
        <w:keepNext/>
        <w:widowControl/>
        <w:suppressLineNumbers/>
        <w:spacing w:line="288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9A3858">
        <w:rPr>
          <w:rFonts w:ascii="Times New Roman" w:hAnsi="Times New Roman"/>
          <w:sz w:val="28"/>
          <w:szCs w:val="28"/>
        </w:rPr>
        <w:t>1.1.9 Метод эквивалентного генератора (активного двухполюсника). Метод эквивалентного генератора дает возможность часть сложной электричес</w:t>
      </w:r>
      <w:r w:rsidRPr="009A3858">
        <w:rPr>
          <w:rFonts w:ascii="Times New Roman" w:hAnsi="Times New Roman"/>
          <w:sz w:val="28"/>
          <w:szCs w:val="28"/>
        </w:rPr>
        <w:softHyphen/>
        <w:t>кой цепи с источниками энергии и двумя выделенными выводами, т.е. активный двухполюсник (рисунок 1.16,</w:t>
      </w:r>
      <w:r w:rsidRPr="009A3858">
        <w:rPr>
          <w:rFonts w:ascii="Times New Roman" w:hAnsi="Times New Roman"/>
          <w:i/>
          <w:sz w:val="28"/>
          <w:szCs w:val="28"/>
        </w:rPr>
        <w:t>а</w:t>
      </w:r>
      <w:r w:rsidRPr="009A3858">
        <w:rPr>
          <w:rFonts w:ascii="Times New Roman" w:hAnsi="Times New Roman"/>
          <w:sz w:val="28"/>
          <w:szCs w:val="28"/>
        </w:rPr>
        <w:t>), за</w:t>
      </w:r>
      <w:r w:rsidRPr="009A3858">
        <w:rPr>
          <w:rFonts w:ascii="Times New Roman" w:hAnsi="Times New Roman"/>
          <w:sz w:val="28"/>
          <w:szCs w:val="28"/>
        </w:rPr>
        <w:softHyphen/>
        <w:t xml:space="preserve">менить эквивалентным генератором, ЭДС которого равна напряжению холостого хода на выводах двухполюсника и внутреннее сопротивление </w:t>
      </w:r>
      <w:r w:rsidRPr="009A3858">
        <w:rPr>
          <w:rFonts w:ascii="Times New Roman" w:hAnsi="Times New Roman"/>
          <w:sz w:val="28"/>
          <w:szCs w:val="28"/>
        </w:rPr>
        <w:sym w:font="Symbol" w:char="F02D"/>
      </w:r>
      <w:r w:rsidRPr="009A3858">
        <w:rPr>
          <w:rFonts w:ascii="Times New Roman" w:hAnsi="Times New Roman"/>
          <w:sz w:val="28"/>
          <w:szCs w:val="28"/>
        </w:rPr>
        <w:t xml:space="preserve"> входному   сопротивлению двухполюсника. Если в активный двухполюсник входят все элементы схемы, кроме одного выделенного сопротив</w:t>
      </w:r>
      <w:r w:rsidRPr="009A3858">
        <w:rPr>
          <w:rFonts w:ascii="Times New Roman" w:hAnsi="Times New Roman"/>
          <w:sz w:val="28"/>
          <w:szCs w:val="28"/>
        </w:rPr>
        <w:softHyphen/>
        <w:t xml:space="preserve">ления </w:t>
      </w:r>
      <w:r w:rsidRPr="009A3858">
        <w:rPr>
          <w:rFonts w:ascii="Times New Roman" w:hAnsi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/>
          <w:sz w:val="28"/>
          <w:szCs w:val="28"/>
        </w:rPr>
        <w:t xml:space="preserve">, то можно найти ток </w:t>
      </w:r>
      <w:r w:rsidRPr="009A3858">
        <w:rPr>
          <w:rFonts w:ascii="Times New Roman" w:hAnsi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/>
          <w:sz w:val="28"/>
          <w:szCs w:val="28"/>
        </w:rPr>
        <w:t xml:space="preserve"> в этом сопротивлении. Поэтому метод эквивалентного генератора рационально применять, если необходимо найти ток в одной ветви сложной электрической цепи, не рассчитывая токи в дру</w:t>
      </w:r>
      <w:r w:rsidRPr="009A3858">
        <w:rPr>
          <w:rFonts w:ascii="Times New Roman" w:hAnsi="Times New Roman"/>
          <w:sz w:val="28"/>
          <w:szCs w:val="28"/>
        </w:rPr>
        <w:softHyphen/>
        <w:t>гих ветвях.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Доказательство метода. В сложной электричес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кой цепи (рисунок 1.16,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>), показанной в виде активного двух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полюсника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с выделенным участком, сопротивление кото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рого </w:t>
      </w:r>
      <w:r w:rsidRPr="009A3858">
        <w:rPr>
          <w:rFonts w:ascii="Times New Roman" w:hAnsi="Times New Roman" w:cs="Times New Roman"/>
          <w:i/>
          <w:sz w:val="28"/>
          <w:szCs w:val="28"/>
        </w:rPr>
        <w:t>R</w:t>
      </w:r>
      <w:r w:rsidRPr="009A3858">
        <w:rPr>
          <w:rFonts w:ascii="Times New Roman" w:hAnsi="Times New Roman" w:cs="Times New Roman"/>
          <w:sz w:val="28"/>
          <w:szCs w:val="28"/>
        </w:rPr>
        <w:t xml:space="preserve">, требуется найти ток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 xml:space="preserve">. Включим последовательно с сопротивлением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</w:rPr>
        <w:t xml:space="preserve"> два источника ЭДС: </w:t>
      </w:r>
      <w:r w:rsidRPr="009A3858">
        <w:rPr>
          <w:rFonts w:ascii="Times New Roman" w:hAnsi="Times New Roman" w:cs="Times New Roman"/>
          <w:i/>
          <w:sz w:val="28"/>
          <w:szCs w:val="28"/>
        </w:rPr>
        <w:t>Е'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</w:rPr>
        <w:t>Е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</w:rPr>
        <w:t>"</w:t>
      </w:r>
      <w:r w:rsidRPr="009A3858">
        <w:rPr>
          <w:rFonts w:ascii="Times New Roman" w:hAnsi="Times New Roman" w:cs="Times New Roman"/>
          <w:sz w:val="28"/>
          <w:szCs w:val="28"/>
        </w:rPr>
        <w:t xml:space="preserve"> (рисунок 1.16,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 xml:space="preserve">), с напряжениями, равными напряжению между выводами а и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9A3858">
        <w:rPr>
          <w:rFonts w:ascii="Times New Roman" w:hAnsi="Times New Roman" w:cs="Times New Roman"/>
          <w:sz w:val="28"/>
          <w:szCs w:val="28"/>
        </w:rPr>
        <w:t xml:space="preserve"> активного двухполюсника при отключен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ном сопротивлении </w:t>
      </w:r>
      <w:r w:rsidRPr="009A3858">
        <w:rPr>
          <w:rFonts w:ascii="Times New Roman" w:hAnsi="Times New Roman" w:cs="Times New Roman"/>
          <w:i/>
          <w:sz w:val="28"/>
          <w:szCs w:val="28"/>
        </w:rPr>
        <w:t>R</w:t>
      </w:r>
      <w:r w:rsidRPr="009A3858">
        <w:rPr>
          <w:rFonts w:ascii="Times New Roman" w:hAnsi="Times New Roman" w:cs="Times New Roman"/>
          <w:sz w:val="28"/>
          <w:szCs w:val="28"/>
        </w:rPr>
        <w:t xml:space="preserve">, т.е. в режиме холостого хода </w:t>
      </w:r>
      <w:r w:rsidRPr="009A3858">
        <w:rPr>
          <w:rFonts w:ascii="Times New Roman" w:hAnsi="Times New Roman" w:cs="Times New Roman"/>
          <w:i/>
          <w:sz w:val="28"/>
          <w:szCs w:val="28"/>
        </w:rPr>
        <w:t>Е'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</w:rPr>
        <w:t>Е"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x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, и направленными навстречу друг другу. Ток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 xml:space="preserve"> при этом не изменится.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03B56EF6" wp14:editId="626E89D7">
            <wp:extent cx="5915025" cy="2886075"/>
            <wp:effectExtent l="19050" t="0" r="9525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Рисунок 1.16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В соответствии с принципом наложения схему (рисунок 1.16,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 xml:space="preserve">) можно представить в виде двух вспомогательных схем, в одной из которых действует источник ЭДС </w:t>
      </w:r>
      <w:r w:rsidRPr="009A3858">
        <w:rPr>
          <w:rFonts w:ascii="Times New Roman" w:hAnsi="Times New Roman" w:cs="Times New Roman"/>
          <w:i/>
          <w:sz w:val="28"/>
          <w:szCs w:val="28"/>
        </w:rPr>
        <w:t>Е'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все источники внутри активного двухполюсника (рисунок 1.16,</w:t>
      </w:r>
      <w:r w:rsidRPr="009A3858">
        <w:rPr>
          <w:rFonts w:ascii="Times New Roman" w:hAnsi="Times New Roman" w:cs="Times New Roman"/>
          <w:i/>
          <w:sz w:val="28"/>
          <w:szCs w:val="28"/>
        </w:rPr>
        <w:t>в</w:t>
      </w:r>
      <w:r w:rsidRPr="009A3858">
        <w:rPr>
          <w:rFonts w:ascii="Times New Roman" w:hAnsi="Times New Roman" w:cs="Times New Roman"/>
          <w:sz w:val="28"/>
          <w:szCs w:val="28"/>
        </w:rPr>
        <w:t xml:space="preserve">), а в другой 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(рисунок 1.16,</w:t>
      </w:r>
      <w:r w:rsidRPr="009A3858">
        <w:rPr>
          <w:rFonts w:ascii="Times New Roman" w:hAnsi="Times New Roman" w:cs="Times New Roman"/>
          <w:i/>
          <w:sz w:val="28"/>
          <w:szCs w:val="28"/>
        </w:rPr>
        <w:t>г</w:t>
      </w:r>
      <w:r w:rsidRPr="009A3858">
        <w:rPr>
          <w:rFonts w:ascii="Times New Roman" w:hAnsi="Times New Roman" w:cs="Times New Roman"/>
          <w:sz w:val="28"/>
          <w:szCs w:val="28"/>
        </w:rPr>
        <w:t xml:space="preserve">) действует только источник ЭДС </w:t>
      </w:r>
      <w:r w:rsidRPr="009A3858">
        <w:rPr>
          <w:rFonts w:ascii="Times New Roman" w:hAnsi="Times New Roman" w:cs="Times New Roman"/>
          <w:i/>
          <w:sz w:val="28"/>
          <w:szCs w:val="28"/>
        </w:rPr>
        <w:t>Е"</w:t>
      </w:r>
      <w:r w:rsidRPr="009A3858">
        <w:rPr>
          <w:rFonts w:ascii="Times New Roman" w:hAnsi="Times New Roman" w:cs="Times New Roman"/>
          <w:sz w:val="28"/>
          <w:szCs w:val="28"/>
        </w:rPr>
        <w:t>, а источник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</w:rPr>
        <w:t>Е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</w:rPr>
        <w:t>'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все источники в активном двухполюс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нике не действуют, т.е. активный двухполюсник становит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ся пассивным.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По принципу наложения ток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 xml:space="preserve"> равен сумме частичных токов вспомогательных схем: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</w:rPr>
        <w:t>'</w:t>
      </w:r>
      <w:r w:rsidRPr="009A3858">
        <w:rPr>
          <w:rFonts w:ascii="Times New Roman" w:hAnsi="Times New Roman" w:cs="Times New Roman"/>
          <w:sz w:val="28"/>
          <w:szCs w:val="28"/>
        </w:rPr>
        <w:t>+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</w:rPr>
        <w:t>''</w:t>
      </w:r>
      <w:r w:rsidRPr="009A3858">
        <w:rPr>
          <w:rFonts w:ascii="Times New Roman" w:hAnsi="Times New Roman" w:cs="Times New Roman"/>
          <w:sz w:val="28"/>
          <w:szCs w:val="28"/>
        </w:rPr>
        <w:t>. Так как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</w:rPr>
        <w:t>Е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</w:rPr>
        <w:t>'=Е"=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x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>, то во вспомогательной схеме рис</w:t>
      </w:r>
      <w:r w:rsidRPr="009A3858">
        <w:rPr>
          <w:rFonts w:ascii="Times New Roman" w:hAnsi="Times New Roman" w:cs="Times New Roman"/>
          <w:sz w:val="28"/>
          <w:szCs w:val="28"/>
          <w:lang w:val="kk-KZ"/>
        </w:rPr>
        <w:t xml:space="preserve">унка </w:t>
      </w:r>
      <w:r w:rsidRPr="009A3858">
        <w:rPr>
          <w:rFonts w:ascii="Times New Roman" w:hAnsi="Times New Roman" w:cs="Times New Roman"/>
          <w:sz w:val="28"/>
          <w:szCs w:val="28"/>
        </w:rPr>
        <w:t>1.</w:t>
      </w:r>
      <w:r w:rsidRPr="009A3858">
        <w:rPr>
          <w:rFonts w:ascii="Times New Roman" w:hAnsi="Times New Roman" w:cs="Times New Roman"/>
          <w:sz w:val="28"/>
          <w:szCs w:val="28"/>
          <w:lang w:val="kk-KZ"/>
        </w:rPr>
        <w:t>16</w:t>
      </w:r>
      <w:r w:rsidRPr="009A3858">
        <w:rPr>
          <w:rFonts w:ascii="Times New Roman" w:hAnsi="Times New Roman" w:cs="Times New Roman"/>
          <w:sz w:val="28"/>
          <w:szCs w:val="28"/>
        </w:rPr>
        <w:t>,</w:t>
      </w:r>
      <w:r w:rsidRPr="009A3858">
        <w:rPr>
          <w:rFonts w:ascii="Times New Roman" w:hAnsi="Times New Roman" w:cs="Times New Roman"/>
          <w:i/>
          <w:sz w:val="28"/>
          <w:szCs w:val="28"/>
        </w:rPr>
        <w:t>в</w:t>
      </w:r>
      <w:r w:rsidRPr="009A3858">
        <w:rPr>
          <w:rFonts w:ascii="Times New Roman" w:hAnsi="Times New Roman" w:cs="Times New Roman"/>
          <w:sz w:val="28"/>
          <w:szCs w:val="28"/>
        </w:rPr>
        <w:t xml:space="preserve"> частичный ток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i/>
          <w:sz w:val="28"/>
          <w:szCs w:val="28"/>
        </w:rPr>
        <w:t>'</w:t>
      </w:r>
      <w:r w:rsidRPr="009A3858">
        <w:rPr>
          <w:rFonts w:ascii="Times New Roman" w:hAnsi="Times New Roman" w:cs="Times New Roman"/>
          <w:sz w:val="28"/>
          <w:szCs w:val="28"/>
        </w:rPr>
        <w:t xml:space="preserve"> равен нулю, что следует из закона Ома: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28"/>
          <w:sz w:val="28"/>
          <w:szCs w:val="28"/>
          <w:lang w:val="ru-MO"/>
        </w:rPr>
        <w:object w:dxaOrig="1440" w:dyaOrig="760">
          <v:shape id="_x0000_i1096" type="#_x0000_t75" style="width:1in;height:38.25pt" o:ole="">
            <v:imagedata r:id="rId154" o:title=""/>
          </v:shape>
          <o:OLEObject Type="Embed" ProgID="Equation.3" ShapeID="_x0000_i1096" DrawAspect="Content" ObjectID="_1697459798" r:id="rId155"/>
        </w:objec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Следовательно, частичный ток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>" (рисунок 1.16,</w:t>
      </w:r>
      <w:r w:rsidRPr="009A3858">
        <w:rPr>
          <w:rFonts w:ascii="Times New Roman" w:hAnsi="Times New Roman" w:cs="Times New Roman"/>
          <w:i/>
          <w:sz w:val="28"/>
          <w:szCs w:val="28"/>
        </w:rPr>
        <w:t>г</w:t>
      </w:r>
      <w:r w:rsidRPr="009A3858">
        <w:rPr>
          <w:rFonts w:ascii="Times New Roman" w:hAnsi="Times New Roman" w:cs="Times New Roman"/>
          <w:sz w:val="28"/>
          <w:szCs w:val="28"/>
        </w:rPr>
        <w:t xml:space="preserve">) равен искомому току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>. По закону Ома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9A3858">
        <w:rPr>
          <w:rFonts w:ascii="Times New Roman" w:hAnsi="Times New Roman" w:cs="Times New Roman"/>
          <w:position w:val="-36"/>
          <w:sz w:val="28"/>
          <w:szCs w:val="28"/>
          <w:lang w:val="ru-MO"/>
        </w:rPr>
        <w:object w:dxaOrig="2560" w:dyaOrig="840">
          <v:shape id="_x0000_i1097" type="#_x0000_t75" style="width:128.25pt;height:42pt" o:ole="">
            <v:imagedata r:id="rId156" o:title=""/>
          </v:shape>
          <o:OLEObject Type="Embed" ProgID="Equation.3" ShapeID="_x0000_i1097" DrawAspect="Content" ObjectID="_1697459799" r:id="rId157"/>
        </w:object>
      </w:r>
    </w:p>
    <w:p w:rsidR="009A3858" w:rsidRPr="009A3858" w:rsidRDefault="009A3858" w:rsidP="009A3858">
      <w:pPr>
        <w:pStyle w:val="FR4"/>
        <w:keepNext/>
        <w:widowControl/>
        <w:suppressLineNumbers/>
        <w:spacing w:line="288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spellStart"/>
      <w:proofErr w:type="gramEnd"/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вх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sz w:val="28"/>
          <w:szCs w:val="28"/>
        </w:rPr>
        <w:sym w:font="Symbol" w:char="F02D"/>
      </w:r>
      <w:r w:rsidRPr="009A3858">
        <w:rPr>
          <w:rFonts w:ascii="Times New Roman" w:hAnsi="Times New Roman" w:cs="Times New Roman"/>
          <w:sz w:val="28"/>
          <w:szCs w:val="28"/>
        </w:rPr>
        <w:t xml:space="preserve"> внутреннее или входное сопротивление пассив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ного двухполюсника, т.е. сопротивление пассивного двух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полюсника (рисунок 1.16,</w:t>
      </w:r>
      <w:r w:rsidRPr="009A3858">
        <w:rPr>
          <w:rFonts w:ascii="Times New Roman" w:hAnsi="Times New Roman" w:cs="Times New Roman"/>
          <w:i/>
          <w:sz w:val="28"/>
          <w:szCs w:val="28"/>
        </w:rPr>
        <w:t>г</w:t>
      </w:r>
      <w:r w:rsidRPr="009A3858">
        <w:rPr>
          <w:rFonts w:ascii="Times New Roman" w:hAnsi="Times New Roman" w:cs="Times New Roman"/>
          <w:sz w:val="28"/>
          <w:szCs w:val="28"/>
        </w:rPr>
        <w:t xml:space="preserve">) относительно выводов 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9A3858">
        <w:rPr>
          <w:rFonts w:ascii="Times New Roman" w:hAnsi="Times New Roman" w:cs="Times New Roman"/>
          <w:i/>
          <w:sz w:val="28"/>
          <w:szCs w:val="28"/>
        </w:rPr>
        <w:t>.</w:t>
      </w:r>
      <w:r w:rsidRPr="009A3858">
        <w:rPr>
          <w:rFonts w:ascii="Times New Roman" w:hAnsi="Times New Roman" w:cs="Times New Roman"/>
          <w:sz w:val="28"/>
          <w:szCs w:val="28"/>
        </w:rPr>
        <w:t xml:space="preserve"> Та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кой же ток будет и в схеме рисунка 1.16,</w:t>
      </w:r>
      <w:r w:rsidRPr="009A3858">
        <w:rPr>
          <w:rFonts w:ascii="Times New Roman" w:hAnsi="Times New Roman" w:cs="Times New Roman"/>
          <w:i/>
          <w:sz w:val="28"/>
          <w:szCs w:val="28"/>
        </w:rPr>
        <w:t>д</w:t>
      </w:r>
      <w:r w:rsidRPr="009A3858">
        <w:rPr>
          <w:rFonts w:ascii="Times New Roman" w:hAnsi="Times New Roman" w:cs="Times New Roman"/>
          <w:sz w:val="28"/>
          <w:szCs w:val="28"/>
        </w:rPr>
        <w:t xml:space="preserve">, если </w:t>
      </w:r>
      <w:r w:rsidRPr="009A3858">
        <w:rPr>
          <w:rFonts w:ascii="Times New Roman" w:hAnsi="Times New Roman" w:cs="Times New Roman"/>
          <w:i/>
          <w:sz w:val="28"/>
          <w:szCs w:val="28"/>
        </w:rPr>
        <w:t>Е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i/>
          <w:sz w:val="28"/>
          <w:szCs w:val="28"/>
        </w:rPr>
        <w:t>=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x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gramEnd"/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Э</w:t>
      </w:r>
      <w:r w:rsidRPr="009A3858">
        <w:rPr>
          <w:rFonts w:ascii="Times New Roman" w:hAnsi="Times New Roman" w:cs="Times New Roman"/>
          <w:i/>
          <w:sz w:val="28"/>
          <w:szCs w:val="28"/>
        </w:rPr>
        <w:t>=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вх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. Ток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</w:rPr>
        <w:t xml:space="preserve"> в сопротивлении исходной схемы (рисунок 1.16,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>) и в схеме рисунок 1.16,</w:t>
      </w:r>
      <w:r w:rsidRPr="009A3858">
        <w:rPr>
          <w:rFonts w:ascii="Times New Roman" w:hAnsi="Times New Roman" w:cs="Times New Roman"/>
          <w:i/>
          <w:sz w:val="28"/>
          <w:szCs w:val="28"/>
        </w:rPr>
        <w:t>д</w:t>
      </w:r>
      <w:r w:rsidRPr="009A3858">
        <w:rPr>
          <w:rFonts w:ascii="Times New Roman" w:hAnsi="Times New Roman" w:cs="Times New Roman"/>
          <w:sz w:val="28"/>
          <w:szCs w:val="28"/>
        </w:rPr>
        <w:t xml:space="preserve"> один и тот же, т.е. активный двухполюсник можно заменить эквивалентным генерато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ром.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Порядок расчета. Для расчета тока в сопротив</w:t>
      </w:r>
      <w:r w:rsidRPr="009A3858">
        <w:rPr>
          <w:rFonts w:ascii="Times New Roman" w:hAnsi="Times New Roman" w:cs="Times New Roman"/>
          <w:sz w:val="28"/>
          <w:szCs w:val="28"/>
        </w:rPr>
        <w:softHyphen/>
        <w:t xml:space="preserve">лении </w:t>
      </w:r>
      <w:r w:rsidRPr="009A3858">
        <w:rPr>
          <w:rFonts w:ascii="Times New Roman" w:hAnsi="Times New Roman" w:cs="Times New Roman"/>
          <w:i/>
          <w:sz w:val="28"/>
          <w:szCs w:val="28"/>
        </w:rPr>
        <w:t>R</w:t>
      </w:r>
      <w:r w:rsidRPr="009A3858">
        <w:rPr>
          <w:rFonts w:ascii="Times New Roman" w:hAnsi="Times New Roman" w:cs="Times New Roman"/>
          <w:sz w:val="28"/>
          <w:szCs w:val="28"/>
        </w:rPr>
        <w:t xml:space="preserve"> следует сначала отключить это сопротивление и определить напряжение </w:t>
      </w:r>
      <w:proofErr w:type="spellStart"/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x</w:t>
      </w:r>
      <w:proofErr w:type="spellEnd"/>
      <w:r w:rsidRPr="009A3858">
        <w:rPr>
          <w:rFonts w:ascii="Times New Roman" w:hAnsi="Times New Roman" w:cs="Times New Roman"/>
          <w:sz w:val="28"/>
          <w:szCs w:val="28"/>
        </w:rPr>
        <w:t xml:space="preserve"> на его выводах. Далее нужно исключить все ЭДС в оставшейся части схемы (внутрен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ние сопротивления источников остаются) и найти ее со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противление относительно выводов отключенного сопро</w:t>
      </w:r>
      <w:r w:rsidRPr="009A3858">
        <w:rPr>
          <w:rFonts w:ascii="Times New Roman" w:hAnsi="Times New Roman" w:cs="Times New Roman"/>
          <w:sz w:val="28"/>
          <w:szCs w:val="28"/>
        </w:rPr>
        <w:softHyphen/>
        <w:t>тивления. Наконец, рассчитать искомый ток.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9A3858">
        <w:rPr>
          <w:rFonts w:ascii="Times New Roman" w:hAnsi="Times New Roman" w:cs="Times New Roman"/>
          <w:sz w:val="28"/>
          <w:szCs w:val="28"/>
        </w:rPr>
        <w:t>Пример 1.10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ля схемы по рисунку 1.17, </w:t>
      </w:r>
      <w:r w:rsidRPr="009A3858">
        <w:rPr>
          <w:rFonts w:ascii="Times New Roman" w:hAnsi="Times New Roman" w:cs="Times New Roman"/>
          <w:i/>
          <w:sz w:val="28"/>
          <w:szCs w:val="28"/>
        </w:rPr>
        <w:t>а</w:t>
      </w:r>
      <w:r w:rsidRPr="009A3858">
        <w:rPr>
          <w:rFonts w:ascii="Times New Roman" w:hAnsi="Times New Roman" w:cs="Times New Roman"/>
          <w:sz w:val="28"/>
          <w:szCs w:val="28"/>
        </w:rPr>
        <w:t xml:space="preserve"> заданы ЭДС и сопротивления: </w:t>
      </w:r>
      <w:r w:rsidRPr="009A3858">
        <w:rPr>
          <w:rFonts w:ascii="Times New Roman" w:hAnsi="Times New Roman" w:cs="Times New Roman"/>
          <w:i/>
          <w:sz w:val="28"/>
          <w:szCs w:val="28"/>
        </w:rPr>
        <w:t>Е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>=72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, </w:t>
      </w:r>
      <w:r w:rsidRPr="009A3858">
        <w:rPr>
          <w:rFonts w:ascii="Times New Roman" w:hAnsi="Times New Roman" w:cs="Times New Roman"/>
          <w:i/>
          <w:sz w:val="28"/>
          <w:szCs w:val="28"/>
        </w:rPr>
        <w:t>Е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 xml:space="preserve">=48 В,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A3858">
        <w:rPr>
          <w:rFonts w:ascii="Times New Roman" w:hAnsi="Times New Roman" w:cs="Times New Roman"/>
          <w:sz w:val="28"/>
          <w:szCs w:val="28"/>
        </w:rPr>
        <w:t xml:space="preserve">=3 Ом,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 xml:space="preserve">=4 Ом,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3858">
        <w:rPr>
          <w:rFonts w:ascii="Times New Roman" w:hAnsi="Times New Roman" w:cs="Times New Roman"/>
          <w:sz w:val="28"/>
          <w:szCs w:val="28"/>
        </w:rPr>
        <w:t xml:space="preserve">=12 Ом. Найти ток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9A3858">
        <w:rPr>
          <w:rFonts w:ascii="Times New Roman" w:hAnsi="Times New Roman" w:cs="Times New Roman"/>
          <w:sz w:val="28"/>
          <w:szCs w:val="28"/>
        </w:rPr>
        <w:t xml:space="preserve">в ветви с сопротивлением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Решение. 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В соответствии с порядком расчета отключим сопротивление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A3858">
        <w:rPr>
          <w:rFonts w:ascii="Times New Roman" w:hAnsi="Times New Roman" w:cs="Times New Roman"/>
          <w:sz w:val="28"/>
          <w:szCs w:val="28"/>
        </w:rPr>
        <w:t xml:space="preserve"> и найдем напряжение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9A3858">
        <w:rPr>
          <w:rFonts w:ascii="Times New Roman" w:hAnsi="Times New Roman" w:cs="Times New Roman"/>
          <w:i/>
          <w:sz w:val="28"/>
          <w:szCs w:val="28"/>
          <w:vertAlign w:val="subscript"/>
        </w:rPr>
        <w:t>х</w:t>
      </w:r>
      <w:r w:rsidRPr="009A3858">
        <w:rPr>
          <w:rFonts w:ascii="Times New Roman" w:hAnsi="Times New Roman" w:cs="Times New Roman"/>
          <w:sz w:val="28"/>
          <w:szCs w:val="28"/>
        </w:rPr>
        <w:t xml:space="preserve"> (рисунок 1.17,</w:t>
      </w:r>
      <w:r w:rsidRPr="009A3858">
        <w:rPr>
          <w:rFonts w:ascii="Times New Roman" w:hAnsi="Times New Roman" w:cs="Times New Roman"/>
          <w:i/>
          <w:sz w:val="28"/>
          <w:szCs w:val="28"/>
        </w:rPr>
        <w:t>б</w:t>
      </w:r>
      <w:r w:rsidRPr="009A3858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9A385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>: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66"/>
          <w:sz w:val="28"/>
          <w:szCs w:val="28"/>
        </w:rPr>
        <w:object w:dxaOrig="5280" w:dyaOrig="1480">
          <v:shape id="_x0000_i1098" type="#_x0000_t75" style="width:264pt;height:74.25pt" o:ole="" fillcolor="window">
            <v:imagedata r:id="rId158" o:title=""/>
          </v:shape>
          <o:OLEObject Type="Embed" ProgID="Equation.3" ShapeID="_x0000_i1098" DrawAspect="Content" ObjectID="_1697459800" r:id="rId159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 В.</w:t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A385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5AAD8F8" wp14:editId="46527018">
            <wp:extent cx="5972175" cy="1543050"/>
            <wp:effectExtent l="19050" t="0" r="9525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  <w:lang w:val="kk-KZ"/>
        </w:rPr>
        <w:t>Рисунок 1</w:t>
      </w:r>
      <w:r w:rsidRPr="009A3858">
        <w:rPr>
          <w:rFonts w:ascii="Times New Roman" w:hAnsi="Times New Roman" w:cs="Times New Roman"/>
          <w:sz w:val="28"/>
          <w:szCs w:val="28"/>
        </w:rPr>
        <w:t>.17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Входное сопротивление между выводами </w:t>
      </w:r>
      <w:r w:rsidRPr="009A3858">
        <w:rPr>
          <w:rFonts w:ascii="Times New Roman" w:hAnsi="Times New Roman" w:cs="Times New Roman"/>
          <w:i/>
          <w:sz w:val="28"/>
          <w:szCs w:val="28"/>
        </w:rPr>
        <w:t xml:space="preserve">а </w:t>
      </w:r>
      <w:r w:rsidRPr="009A3858">
        <w:rPr>
          <w:rFonts w:ascii="Times New Roman" w:hAnsi="Times New Roman" w:cs="Times New Roman"/>
          <w:sz w:val="28"/>
          <w:szCs w:val="28"/>
        </w:rPr>
        <w:t>и</w:t>
      </w:r>
      <w:r w:rsidRPr="009A385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Pr="009A3858">
        <w:rPr>
          <w:rFonts w:ascii="Times New Roman" w:hAnsi="Times New Roman" w:cs="Times New Roman"/>
          <w:sz w:val="28"/>
          <w:szCs w:val="28"/>
        </w:rPr>
        <w:t xml:space="preserve"> при исключенных ЭДС </w:t>
      </w:r>
      <w:r w:rsidRPr="009A3858">
        <w:rPr>
          <w:rFonts w:ascii="Times New Roman" w:hAnsi="Times New Roman" w:cs="Times New Roman"/>
          <w:i/>
          <w:sz w:val="28"/>
          <w:szCs w:val="28"/>
        </w:rPr>
        <w:t>Е</w:t>
      </w:r>
      <w:proofErr w:type="gramStart"/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9A3858">
        <w:rPr>
          <w:rFonts w:ascii="Times New Roman" w:hAnsi="Times New Roman" w:cs="Times New Roman"/>
          <w:sz w:val="28"/>
          <w:szCs w:val="28"/>
        </w:rPr>
        <w:t xml:space="preserve"> и </w:t>
      </w:r>
      <w:r w:rsidRPr="009A3858">
        <w:rPr>
          <w:rFonts w:ascii="Times New Roman" w:hAnsi="Times New Roman" w:cs="Times New Roman"/>
          <w:i/>
          <w:sz w:val="28"/>
          <w:szCs w:val="28"/>
        </w:rPr>
        <w:t>Е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 w:rsidRPr="009A3858">
        <w:rPr>
          <w:rFonts w:ascii="Times New Roman" w:hAnsi="Times New Roman" w:cs="Times New Roman"/>
          <w:sz w:val="28"/>
          <w:szCs w:val="28"/>
        </w:rPr>
        <w:t>(рисунок 1.17,</w:t>
      </w:r>
      <w:r w:rsidRPr="009A3858">
        <w:rPr>
          <w:rFonts w:ascii="Times New Roman" w:hAnsi="Times New Roman" w:cs="Times New Roman"/>
          <w:i/>
          <w:sz w:val="28"/>
          <w:szCs w:val="28"/>
        </w:rPr>
        <w:t>в</w:t>
      </w:r>
      <w:r w:rsidRPr="009A3858">
        <w:rPr>
          <w:rFonts w:ascii="Times New Roman" w:hAnsi="Times New Roman" w:cs="Times New Roman"/>
          <w:sz w:val="28"/>
          <w:szCs w:val="28"/>
        </w:rPr>
        <w:t>)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36"/>
          <w:sz w:val="28"/>
          <w:szCs w:val="28"/>
        </w:rPr>
        <w:object w:dxaOrig="3260" w:dyaOrig="820">
          <v:shape id="_x0000_i1099" type="#_x0000_t75" style="width:162.75pt;height:41.25pt" o:ole="" fillcolor="window">
            <v:imagedata r:id="rId161" o:title=""/>
          </v:shape>
          <o:OLEObject Type="Embed" ProgID="Equation.3" ShapeID="_x0000_i1099" DrawAspect="Content" ObjectID="_1697459801" r:id="rId162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 Ом</w:t>
      </w: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 xml:space="preserve">(сопротивления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9A3858">
        <w:rPr>
          <w:rFonts w:ascii="Times New Roman" w:hAnsi="Times New Roman" w:cs="Times New Roman"/>
          <w:sz w:val="28"/>
          <w:szCs w:val="28"/>
        </w:rPr>
        <w:t xml:space="preserve">и </w:t>
      </w:r>
      <w:r w:rsidRPr="009A3858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9A385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A3858">
        <w:rPr>
          <w:rFonts w:ascii="Times New Roman" w:hAnsi="Times New Roman" w:cs="Times New Roman"/>
          <w:sz w:val="28"/>
          <w:szCs w:val="28"/>
        </w:rPr>
        <w:t xml:space="preserve"> включены параллельно).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sz w:val="28"/>
          <w:szCs w:val="28"/>
        </w:rPr>
        <w:t>Ток</w:t>
      </w:r>
    </w:p>
    <w:p w:rsidR="009A3858" w:rsidRPr="009A3858" w:rsidRDefault="009A3858" w:rsidP="009A3858">
      <w:pPr>
        <w:keepNext/>
        <w:suppressLineNumbers/>
        <w:spacing w:line="288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A3858" w:rsidRPr="009A3858" w:rsidRDefault="009A3858" w:rsidP="009A3858">
      <w:pPr>
        <w:keepNext/>
        <w:suppressLineNumbers/>
        <w:spacing w:line="288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858">
        <w:rPr>
          <w:rFonts w:ascii="Times New Roman" w:hAnsi="Times New Roman" w:cs="Times New Roman"/>
          <w:position w:val="-74"/>
          <w:sz w:val="28"/>
          <w:szCs w:val="28"/>
        </w:rPr>
        <w:object w:dxaOrig="4000" w:dyaOrig="1200">
          <v:shape id="_x0000_i1100" type="#_x0000_t75" style="width:200.25pt;height:60pt" o:ole="" fillcolor="window">
            <v:imagedata r:id="rId163" o:title=""/>
          </v:shape>
          <o:OLEObject Type="Embed" ProgID="Equation.3" ShapeID="_x0000_i1100" DrawAspect="Content" ObjectID="_1697459802" r:id="rId164"/>
        </w:object>
      </w:r>
      <w:r w:rsidRPr="009A3858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092A95" w:rsidRPr="009A3858" w:rsidRDefault="00092A9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92A95" w:rsidRPr="009A38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266D6"/>
    <w:multiLevelType w:val="singleLevel"/>
    <w:tmpl w:val="EA882200"/>
    <w:lvl w:ilvl="0">
      <w:start w:val="3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858"/>
    <w:rsid w:val="00092A95"/>
    <w:rsid w:val="009A3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858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9A3858"/>
    <w:pPr>
      <w:keepNext/>
      <w:spacing w:after="0" w:line="240" w:lineRule="auto"/>
      <w:ind w:left="851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9A3858"/>
    <w:pPr>
      <w:keepNext/>
      <w:spacing w:after="0" w:line="240" w:lineRule="auto"/>
      <w:ind w:firstLine="851"/>
      <w:outlineLvl w:val="1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3">
    <w:name w:val="heading 3"/>
    <w:basedOn w:val="a"/>
    <w:next w:val="a"/>
    <w:link w:val="30"/>
    <w:qFormat/>
    <w:rsid w:val="009A385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paragraph" w:styleId="4">
    <w:name w:val="heading 4"/>
    <w:basedOn w:val="a"/>
    <w:next w:val="a"/>
    <w:link w:val="40"/>
    <w:qFormat/>
    <w:rsid w:val="009A3858"/>
    <w:pPr>
      <w:keepNext/>
      <w:spacing w:after="0" w:line="240" w:lineRule="auto"/>
      <w:ind w:firstLine="851"/>
      <w:jc w:val="center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paragraph" w:styleId="8">
    <w:name w:val="heading 8"/>
    <w:basedOn w:val="a"/>
    <w:next w:val="a"/>
    <w:link w:val="80"/>
    <w:qFormat/>
    <w:rsid w:val="009A3858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A385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A3858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9A385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A385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9A3858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Body Text Indent"/>
    <w:basedOn w:val="a"/>
    <w:link w:val="a4"/>
    <w:rsid w:val="009A3858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9A38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9A3858"/>
    <w:pPr>
      <w:spacing w:after="0" w:line="240" w:lineRule="auto"/>
      <w:ind w:firstLine="853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9A38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9A3858"/>
    <w:pPr>
      <w:spacing w:after="0" w:line="240" w:lineRule="auto"/>
      <w:ind w:firstLine="85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9A38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caption"/>
    <w:basedOn w:val="a"/>
    <w:next w:val="a"/>
    <w:qFormat/>
    <w:rsid w:val="009A3858"/>
    <w:pPr>
      <w:spacing w:after="0" w:line="240" w:lineRule="auto"/>
      <w:ind w:firstLine="853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a6">
    <w:name w:val="Title"/>
    <w:basedOn w:val="a"/>
    <w:link w:val="a7"/>
    <w:qFormat/>
    <w:rsid w:val="009A3858"/>
    <w:pPr>
      <w:spacing w:after="0" w:line="240" w:lineRule="auto"/>
      <w:ind w:firstLine="851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7">
    <w:name w:val="Название Знак"/>
    <w:basedOn w:val="a0"/>
    <w:link w:val="a6"/>
    <w:rsid w:val="009A385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Body Text"/>
    <w:basedOn w:val="a"/>
    <w:link w:val="a9"/>
    <w:rsid w:val="009A385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9A38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4">
    <w:name w:val="FR4"/>
    <w:rsid w:val="009A3858"/>
    <w:pPr>
      <w:widowControl w:val="0"/>
      <w:spacing w:after="0" w:line="240" w:lineRule="auto"/>
      <w:jc w:val="right"/>
    </w:pPr>
    <w:rPr>
      <w:rFonts w:ascii="Arial" w:eastAsia="Times New Roman" w:hAnsi="Arial" w:cs="Times New Roman"/>
      <w:noProof/>
      <w:sz w:val="20"/>
      <w:szCs w:val="20"/>
      <w:lang w:eastAsia="ru-RU"/>
    </w:rPr>
  </w:style>
  <w:style w:type="paragraph" w:customStyle="1" w:styleId="FR5">
    <w:name w:val="FR5"/>
    <w:rsid w:val="009A3858"/>
    <w:pPr>
      <w:widowControl w:val="0"/>
      <w:spacing w:before="180" w:after="0" w:line="240" w:lineRule="auto"/>
      <w:jc w:val="right"/>
    </w:pPr>
    <w:rPr>
      <w:rFonts w:ascii="Arial" w:eastAsia="Times New Roman" w:hAnsi="Arial" w:cs="Times New Roman"/>
      <w:b/>
      <w:sz w:val="12"/>
      <w:szCs w:val="20"/>
      <w:lang w:eastAsia="ru-RU"/>
    </w:rPr>
  </w:style>
  <w:style w:type="paragraph" w:customStyle="1" w:styleId="FR2">
    <w:name w:val="FR2"/>
    <w:rsid w:val="009A3858"/>
    <w:pPr>
      <w:widowControl w:val="0"/>
      <w:overflowPunct w:val="0"/>
      <w:autoSpaceDE w:val="0"/>
      <w:autoSpaceDN w:val="0"/>
      <w:adjustRightInd w:val="0"/>
      <w:spacing w:after="0" w:line="240" w:lineRule="auto"/>
      <w:ind w:right="200"/>
      <w:jc w:val="center"/>
      <w:textAlignment w:val="baseline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FR3">
    <w:name w:val="FR3"/>
    <w:rsid w:val="009A3858"/>
    <w:pPr>
      <w:widowControl w:val="0"/>
      <w:spacing w:before="240" w:after="0" w:line="260" w:lineRule="auto"/>
      <w:ind w:left="1160"/>
      <w:jc w:val="both"/>
    </w:pPr>
    <w:rPr>
      <w:rFonts w:ascii="Arial" w:eastAsia="Times New Roman" w:hAnsi="Arial" w:cs="Times New Roman"/>
      <w:b/>
      <w:snapToGrid w:val="0"/>
      <w:szCs w:val="20"/>
      <w:lang w:eastAsia="ru-RU"/>
    </w:rPr>
  </w:style>
  <w:style w:type="table" w:styleId="aa">
    <w:name w:val="Table Grid"/>
    <w:basedOn w:val="a1"/>
    <w:rsid w:val="009A38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rsid w:val="009A385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Верхний колонтитул Знак"/>
    <w:basedOn w:val="a0"/>
    <w:link w:val="ab"/>
    <w:rsid w:val="009A385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0"/>
    <w:rsid w:val="009A3858"/>
  </w:style>
  <w:style w:type="paragraph" w:styleId="ae">
    <w:name w:val="footer"/>
    <w:basedOn w:val="a"/>
    <w:link w:val="af"/>
    <w:rsid w:val="009A385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Нижний колонтитул Знак"/>
    <w:basedOn w:val="a0"/>
    <w:link w:val="ae"/>
    <w:rsid w:val="009A385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9A3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A385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858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9A3858"/>
    <w:pPr>
      <w:keepNext/>
      <w:spacing w:after="0" w:line="240" w:lineRule="auto"/>
      <w:ind w:left="851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9A3858"/>
    <w:pPr>
      <w:keepNext/>
      <w:spacing w:after="0" w:line="240" w:lineRule="auto"/>
      <w:ind w:firstLine="851"/>
      <w:outlineLvl w:val="1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3">
    <w:name w:val="heading 3"/>
    <w:basedOn w:val="a"/>
    <w:next w:val="a"/>
    <w:link w:val="30"/>
    <w:qFormat/>
    <w:rsid w:val="009A385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paragraph" w:styleId="4">
    <w:name w:val="heading 4"/>
    <w:basedOn w:val="a"/>
    <w:next w:val="a"/>
    <w:link w:val="40"/>
    <w:qFormat/>
    <w:rsid w:val="009A3858"/>
    <w:pPr>
      <w:keepNext/>
      <w:spacing w:after="0" w:line="240" w:lineRule="auto"/>
      <w:ind w:firstLine="851"/>
      <w:jc w:val="center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paragraph" w:styleId="8">
    <w:name w:val="heading 8"/>
    <w:basedOn w:val="a"/>
    <w:next w:val="a"/>
    <w:link w:val="80"/>
    <w:qFormat/>
    <w:rsid w:val="009A3858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A385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A3858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9A385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A385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9A3858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Body Text Indent"/>
    <w:basedOn w:val="a"/>
    <w:link w:val="a4"/>
    <w:rsid w:val="009A3858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9A38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9A3858"/>
    <w:pPr>
      <w:spacing w:after="0" w:line="240" w:lineRule="auto"/>
      <w:ind w:firstLine="853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9A38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9A3858"/>
    <w:pPr>
      <w:spacing w:after="0" w:line="240" w:lineRule="auto"/>
      <w:ind w:firstLine="85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9A38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caption"/>
    <w:basedOn w:val="a"/>
    <w:next w:val="a"/>
    <w:qFormat/>
    <w:rsid w:val="009A3858"/>
    <w:pPr>
      <w:spacing w:after="0" w:line="240" w:lineRule="auto"/>
      <w:ind w:firstLine="853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a6">
    <w:name w:val="Title"/>
    <w:basedOn w:val="a"/>
    <w:link w:val="a7"/>
    <w:qFormat/>
    <w:rsid w:val="009A3858"/>
    <w:pPr>
      <w:spacing w:after="0" w:line="240" w:lineRule="auto"/>
      <w:ind w:firstLine="851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7">
    <w:name w:val="Название Знак"/>
    <w:basedOn w:val="a0"/>
    <w:link w:val="a6"/>
    <w:rsid w:val="009A385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Body Text"/>
    <w:basedOn w:val="a"/>
    <w:link w:val="a9"/>
    <w:rsid w:val="009A385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basedOn w:val="a0"/>
    <w:link w:val="a8"/>
    <w:rsid w:val="009A38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4">
    <w:name w:val="FR4"/>
    <w:rsid w:val="009A3858"/>
    <w:pPr>
      <w:widowControl w:val="0"/>
      <w:spacing w:after="0" w:line="240" w:lineRule="auto"/>
      <w:jc w:val="right"/>
    </w:pPr>
    <w:rPr>
      <w:rFonts w:ascii="Arial" w:eastAsia="Times New Roman" w:hAnsi="Arial" w:cs="Times New Roman"/>
      <w:noProof/>
      <w:sz w:val="20"/>
      <w:szCs w:val="20"/>
      <w:lang w:eastAsia="ru-RU"/>
    </w:rPr>
  </w:style>
  <w:style w:type="paragraph" w:customStyle="1" w:styleId="FR5">
    <w:name w:val="FR5"/>
    <w:rsid w:val="009A3858"/>
    <w:pPr>
      <w:widowControl w:val="0"/>
      <w:spacing w:before="180" w:after="0" w:line="240" w:lineRule="auto"/>
      <w:jc w:val="right"/>
    </w:pPr>
    <w:rPr>
      <w:rFonts w:ascii="Arial" w:eastAsia="Times New Roman" w:hAnsi="Arial" w:cs="Times New Roman"/>
      <w:b/>
      <w:sz w:val="12"/>
      <w:szCs w:val="20"/>
      <w:lang w:eastAsia="ru-RU"/>
    </w:rPr>
  </w:style>
  <w:style w:type="paragraph" w:customStyle="1" w:styleId="FR2">
    <w:name w:val="FR2"/>
    <w:rsid w:val="009A3858"/>
    <w:pPr>
      <w:widowControl w:val="0"/>
      <w:overflowPunct w:val="0"/>
      <w:autoSpaceDE w:val="0"/>
      <w:autoSpaceDN w:val="0"/>
      <w:adjustRightInd w:val="0"/>
      <w:spacing w:after="0" w:line="240" w:lineRule="auto"/>
      <w:ind w:right="200"/>
      <w:jc w:val="center"/>
      <w:textAlignment w:val="baseline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FR3">
    <w:name w:val="FR3"/>
    <w:rsid w:val="009A3858"/>
    <w:pPr>
      <w:widowControl w:val="0"/>
      <w:spacing w:before="240" w:after="0" w:line="260" w:lineRule="auto"/>
      <w:ind w:left="1160"/>
      <w:jc w:val="both"/>
    </w:pPr>
    <w:rPr>
      <w:rFonts w:ascii="Arial" w:eastAsia="Times New Roman" w:hAnsi="Arial" w:cs="Times New Roman"/>
      <w:b/>
      <w:snapToGrid w:val="0"/>
      <w:szCs w:val="20"/>
      <w:lang w:eastAsia="ru-RU"/>
    </w:rPr>
  </w:style>
  <w:style w:type="table" w:styleId="aa">
    <w:name w:val="Table Grid"/>
    <w:basedOn w:val="a1"/>
    <w:rsid w:val="009A38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rsid w:val="009A385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Верхний колонтитул Знак"/>
    <w:basedOn w:val="a0"/>
    <w:link w:val="ab"/>
    <w:rsid w:val="009A385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0"/>
    <w:rsid w:val="009A3858"/>
  </w:style>
  <w:style w:type="paragraph" w:styleId="ae">
    <w:name w:val="footer"/>
    <w:basedOn w:val="a"/>
    <w:link w:val="af"/>
    <w:rsid w:val="009A385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Нижний колонтитул Знак"/>
    <w:basedOn w:val="a0"/>
    <w:link w:val="ae"/>
    <w:rsid w:val="009A385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9A3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9A385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png"/><Relationship Id="rId117" Type="http://schemas.openxmlformats.org/officeDocument/2006/relationships/oleObject" Target="embeddings/oleObject54.bin"/><Relationship Id="rId21" Type="http://schemas.openxmlformats.org/officeDocument/2006/relationships/oleObject" Target="embeddings/oleObject7.bin"/><Relationship Id="rId42" Type="http://schemas.openxmlformats.org/officeDocument/2006/relationships/image" Target="media/image20.png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6.png"/><Relationship Id="rId133" Type="http://schemas.openxmlformats.org/officeDocument/2006/relationships/oleObject" Target="embeddings/oleObject62.bin"/><Relationship Id="rId138" Type="http://schemas.openxmlformats.org/officeDocument/2006/relationships/oleObject" Target="embeddings/oleObject64.bin"/><Relationship Id="rId154" Type="http://schemas.openxmlformats.org/officeDocument/2006/relationships/image" Target="media/image78.wmf"/><Relationship Id="rId159" Type="http://schemas.openxmlformats.org/officeDocument/2006/relationships/oleObject" Target="embeddings/oleObject74.bin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49.bin"/><Relationship Id="rId11" Type="http://schemas.openxmlformats.org/officeDocument/2006/relationships/image" Target="media/image4.wmf"/><Relationship Id="rId32" Type="http://schemas.openxmlformats.org/officeDocument/2006/relationships/image" Target="media/image15.png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51.wmf"/><Relationship Id="rId123" Type="http://schemas.openxmlformats.org/officeDocument/2006/relationships/oleObject" Target="embeddings/oleObject57.bin"/><Relationship Id="rId128" Type="http://schemas.openxmlformats.org/officeDocument/2006/relationships/image" Target="media/image64.wmf"/><Relationship Id="rId144" Type="http://schemas.openxmlformats.org/officeDocument/2006/relationships/oleObject" Target="embeddings/oleObject67.bin"/><Relationship Id="rId149" Type="http://schemas.openxmlformats.org/officeDocument/2006/relationships/image" Target="media/image75.wmf"/><Relationship Id="rId5" Type="http://schemas.openxmlformats.org/officeDocument/2006/relationships/webSettings" Target="webSettings.xml"/><Relationship Id="rId90" Type="http://schemas.openxmlformats.org/officeDocument/2006/relationships/image" Target="media/image44.png"/><Relationship Id="rId95" Type="http://schemas.openxmlformats.org/officeDocument/2006/relationships/oleObject" Target="embeddings/oleObject44.bin"/><Relationship Id="rId160" Type="http://schemas.openxmlformats.org/officeDocument/2006/relationships/image" Target="media/image81.png"/><Relationship Id="rId165" Type="http://schemas.openxmlformats.org/officeDocument/2006/relationships/fontTable" Target="fontTable.xml"/><Relationship Id="rId22" Type="http://schemas.openxmlformats.org/officeDocument/2006/relationships/image" Target="media/image10.png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2.bin"/><Relationship Id="rId118" Type="http://schemas.openxmlformats.org/officeDocument/2006/relationships/image" Target="media/image59.wmf"/><Relationship Id="rId134" Type="http://schemas.openxmlformats.org/officeDocument/2006/relationships/image" Target="media/image67.wmf"/><Relationship Id="rId139" Type="http://schemas.openxmlformats.org/officeDocument/2006/relationships/image" Target="media/image70.wmf"/><Relationship Id="rId80" Type="http://schemas.openxmlformats.org/officeDocument/2006/relationships/image" Target="media/image39.wmf"/><Relationship Id="rId85" Type="http://schemas.openxmlformats.org/officeDocument/2006/relationships/oleObject" Target="embeddings/oleObject39.bin"/><Relationship Id="rId150" Type="http://schemas.openxmlformats.org/officeDocument/2006/relationships/oleObject" Target="embeddings/oleObject70.bin"/><Relationship Id="rId155" Type="http://schemas.openxmlformats.org/officeDocument/2006/relationships/oleObject" Target="embeddings/oleObject72.bin"/><Relationship Id="rId12" Type="http://schemas.openxmlformats.org/officeDocument/2006/relationships/oleObject" Target="embeddings/oleObject3.bin"/><Relationship Id="rId17" Type="http://schemas.openxmlformats.org/officeDocument/2006/relationships/image" Target="media/image7.png"/><Relationship Id="rId33" Type="http://schemas.openxmlformats.org/officeDocument/2006/relationships/oleObject" Target="embeddings/oleObject13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7.bin"/><Relationship Id="rId108" Type="http://schemas.openxmlformats.org/officeDocument/2006/relationships/image" Target="media/image54.wmf"/><Relationship Id="rId124" Type="http://schemas.openxmlformats.org/officeDocument/2006/relationships/image" Target="media/image62.wmf"/><Relationship Id="rId129" Type="http://schemas.openxmlformats.org/officeDocument/2006/relationships/oleObject" Target="embeddings/oleObject60.bin"/><Relationship Id="rId54" Type="http://schemas.openxmlformats.org/officeDocument/2006/relationships/image" Target="media/image26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4.bin"/><Relationship Id="rId91" Type="http://schemas.openxmlformats.org/officeDocument/2006/relationships/oleObject" Target="embeddings/oleObject42.bin"/><Relationship Id="rId96" Type="http://schemas.openxmlformats.org/officeDocument/2006/relationships/image" Target="media/image47.png"/><Relationship Id="rId140" Type="http://schemas.openxmlformats.org/officeDocument/2006/relationships/oleObject" Target="embeddings/oleObject65.bin"/><Relationship Id="rId145" Type="http://schemas.openxmlformats.org/officeDocument/2006/relationships/image" Target="media/image73.wmf"/><Relationship Id="rId161" Type="http://schemas.openxmlformats.org/officeDocument/2006/relationships/image" Target="media/image82.wmf"/><Relationship Id="rId16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oleObject" Target="embeddings/oleObject8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6" Type="http://schemas.openxmlformats.org/officeDocument/2006/relationships/image" Target="media/image53.wmf"/><Relationship Id="rId114" Type="http://schemas.openxmlformats.org/officeDocument/2006/relationships/image" Target="media/image57.wmf"/><Relationship Id="rId119" Type="http://schemas.openxmlformats.org/officeDocument/2006/relationships/oleObject" Target="embeddings/oleObject55.bin"/><Relationship Id="rId127" Type="http://schemas.openxmlformats.org/officeDocument/2006/relationships/oleObject" Target="embeddings/oleObject59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2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7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image" Target="media/image49.png"/><Relationship Id="rId101" Type="http://schemas.openxmlformats.org/officeDocument/2006/relationships/oleObject" Target="embeddings/oleObject46.bin"/><Relationship Id="rId122" Type="http://schemas.openxmlformats.org/officeDocument/2006/relationships/image" Target="media/image61.wmf"/><Relationship Id="rId130" Type="http://schemas.openxmlformats.org/officeDocument/2006/relationships/image" Target="media/image65.wmf"/><Relationship Id="rId135" Type="http://schemas.openxmlformats.org/officeDocument/2006/relationships/oleObject" Target="embeddings/oleObject63.bin"/><Relationship Id="rId143" Type="http://schemas.openxmlformats.org/officeDocument/2006/relationships/image" Target="media/image72.wmf"/><Relationship Id="rId148" Type="http://schemas.openxmlformats.org/officeDocument/2006/relationships/oleObject" Target="embeddings/oleObject69.bin"/><Relationship Id="rId151" Type="http://schemas.openxmlformats.org/officeDocument/2006/relationships/image" Target="media/image76.wmf"/><Relationship Id="rId156" Type="http://schemas.openxmlformats.org/officeDocument/2006/relationships/image" Target="media/image79.wmf"/><Relationship Id="rId164" Type="http://schemas.openxmlformats.org/officeDocument/2006/relationships/oleObject" Target="embeddings/oleObject76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39" Type="http://schemas.openxmlformats.org/officeDocument/2006/relationships/oleObject" Target="embeddings/oleObject16.bin"/><Relationship Id="rId109" Type="http://schemas.openxmlformats.org/officeDocument/2006/relationships/oleObject" Target="embeddings/oleObject50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52.wmf"/><Relationship Id="rId120" Type="http://schemas.openxmlformats.org/officeDocument/2006/relationships/image" Target="media/image60.wmf"/><Relationship Id="rId125" Type="http://schemas.openxmlformats.org/officeDocument/2006/relationships/oleObject" Target="embeddings/oleObject58.bin"/><Relationship Id="rId141" Type="http://schemas.openxmlformats.org/officeDocument/2006/relationships/image" Target="media/image71.wmf"/><Relationship Id="rId146" Type="http://schemas.openxmlformats.org/officeDocument/2006/relationships/oleObject" Target="embeddings/oleObject68.bin"/><Relationship Id="rId7" Type="http://schemas.openxmlformats.org/officeDocument/2006/relationships/image" Target="media/image2.wmf"/><Relationship Id="rId71" Type="http://schemas.openxmlformats.org/officeDocument/2006/relationships/oleObject" Target="embeddings/oleObject32.bin"/><Relationship Id="rId92" Type="http://schemas.openxmlformats.org/officeDocument/2006/relationships/image" Target="media/image45.wmf"/><Relationship Id="rId162" Type="http://schemas.openxmlformats.org/officeDocument/2006/relationships/oleObject" Target="embeddings/oleObject75.bin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0.bin"/><Relationship Id="rId110" Type="http://schemas.openxmlformats.org/officeDocument/2006/relationships/image" Target="media/image55.wmf"/><Relationship Id="rId115" Type="http://schemas.openxmlformats.org/officeDocument/2006/relationships/oleObject" Target="embeddings/oleObject53.bin"/><Relationship Id="rId131" Type="http://schemas.openxmlformats.org/officeDocument/2006/relationships/oleObject" Target="embeddings/oleObject61.bin"/><Relationship Id="rId136" Type="http://schemas.openxmlformats.org/officeDocument/2006/relationships/image" Target="media/image68.png"/><Relationship Id="rId157" Type="http://schemas.openxmlformats.org/officeDocument/2006/relationships/oleObject" Target="embeddings/oleObject73.bin"/><Relationship Id="rId61" Type="http://schemas.openxmlformats.org/officeDocument/2006/relationships/oleObject" Target="embeddings/oleObject27.bin"/><Relationship Id="rId82" Type="http://schemas.openxmlformats.org/officeDocument/2006/relationships/image" Target="media/image40.png"/><Relationship Id="rId152" Type="http://schemas.openxmlformats.org/officeDocument/2006/relationships/oleObject" Target="embeddings/oleObject71.bin"/><Relationship Id="rId19" Type="http://schemas.openxmlformats.org/officeDocument/2006/relationships/oleObject" Target="embeddings/oleObject6.bin"/><Relationship Id="rId14" Type="http://schemas.openxmlformats.org/officeDocument/2006/relationships/oleObject" Target="embeddings/oleObject4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5.bin"/><Relationship Id="rId100" Type="http://schemas.openxmlformats.org/officeDocument/2006/relationships/image" Target="media/image50.wmf"/><Relationship Id="rId105" Type="http://schemas.openxmlformats.org/officeDocument/2006/relationships/oleObject" Target="embeddings/oleObject48.bin"/><Relationship Id="rId126" Type="http://schemas.openxmlformats.org/officeDocument/2006/relationships/image" Target="media/image63.wmf"/><Relationship Id="rId147" Type="http://schemas.openxmlformats.org/officeDocument/2006/relationships/image" Target="media/image74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2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3.bin"/><Relationship Id="rId98" Type="http://schemas.openxmlformats.org/officeDocument/2006/relationships/image" Target="media/image48.png"/><Relationship Id="rId121" Type="http://schemas.openxmlformats.org/officeDocument/2006/relationships/oleObject" Target="embeddings/oleObject56.bin"/><Relationship Id="rId142" Type="http://schemas.openxmlformats.org/officeDocument/2006/relationships/oleObject" Target="embeddings/oleObject66.bin"/><Relationship Id="rId163" Type="http://schemas.openxmlformats.org/officeDocument/2006/relationships/image" Target="media/image83.wmf"/><Relationship Id="rId3" Type="http://schemas.microsoft.com/office/2007/relationships/stylesWithEffects" Target="stylesWithEffects.xml"/><Relationship Id="rId25" Type="http://schemas.openxmlformats.org/officeDocument/2006/relationships/oleObject" Target="embeddings/oleObject9.bin"/><Relationship Id="rId46" Type="http://schemas.openxmlformats.org/officeDocument/2006/relationships/image" Target="media/image22.wmf"/><Relationship Id="rId67" Type="http://schemas.openxmlformats.org/officeDocument/2006/relationships/oleObject" Target="embeddings/oleObject30.bin"/><Relationship Id="rId116" Type="http://schemas.openxmlformats.org/officeDocument/2006/relationships/image" Target="media/image58.wmf"/><Relationship Id="rId137" Type="http://schemas.openxmlformats.org/officeDocument/2006/relationships/image" Target="media/image69.wmf"/><Relationship Id="rId158" Type="http://schemas.openxmlformats.org/officeDocument/2006/relationships/image" Target="media/image80.wmf"/><Relationship Id="rId20" Type="http://schemas.openxmlformats.org/officeDocument/2006/relationships/image" Target="media/image9.wmf"/><Relationship Id="rId41" Type="http://schemas.openxmlformats.org/officeDocument/2006/relationships/oleObject" Target="embeddings/oleObject17.bin"/><Relationship Id="rId62" Type="http://schemas.openxmlformats.org/officeDocument/2006/relationships/image" Target="media/image30.png"/><Relationship Id="rId83" Type="http://schemas.openxmlformats.org/officeDocument/2006/relationships/oleObject" Target="embeddings/oleObject38.bin"/><Relationship Id="rId88" Type="http://schemas.openxmlformats.org/officeDocument/2006/relationships/image" Target="media/image43.png"/><Relationship Id="rId111" Type="http://schemas.openxmlformats.org/officeDocument/2006/relationships/oleObject" Target="embeddings/oleObject51.bin"/><Relationship Id="rId132" Type="http://schemas.openxmlformats.org/officeDocument/2006/relationships/image" Target="media/image66.wmf"/><Relationship Id="rId153" Type="http://schemas.openxmlformats.org/officeDocument/2006/relationships/image" Target="media/image7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30</Pages>
  <Words>3845</Words>
  <Characters>21917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2021-11-03T09:34:00Z</dcterms:created>
  <dcterms:modified xsi:type="dcterms:W3CDTF">2021-11-03T09:35:00Z</dcterms:modified>
</cp:coreProperties>
</file>